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85A" w:rsidRPr="005B485A" w:rsidRDefault="005B485A" w:rsidP="005B485A">
      <w:pPr>
        <w:widowControl/>
        <w:spacing w:before="50" w:after="50" w:line="360" w:lineRule="auto"/>
        <w:jc w:val="center"/>
        <w:rPr>
          <w:rFonts w:ascii="Calibri" w:eastAsia="宋体" w:hAnsi="Calibri" w:cs="Calibri"/>
          <w:b/>
          <w:color w:val="262626"/>
          <w:kern w:val="0"/>
          <w:sz w:val="28"/>
        </w:rPr>
      </w:pPr>
      <w:bookmarkStart w:id="0" w:name="_GoBack"/>
      <w:r w:rsidRPr="005B485A">
        <w:rPr>
          <w:rFonts w:ascii="Calibri" w:eastAsia="宋体" w:hAnsi="Calibri" w:cs="Calibri" w:hint="eastAsia"/>
          <w:b/>
          <w:color w:val="262626"/>
          <w:kern w:val="0"/>
          <w:sz w:val="28"/>
        </w:rPr>
        <w:t>习近平在第</w:t>
      </w:r>
      <w:r w:rsidRPr="005B485A">
        <w:rPr>
          <w:rFonts w:ascii="Calibri" w:eastAsia="宋体" w:hAnsi="Calibri" w:cs="Calibri" w:hint="eastAsia"/>
          <w:b/>
          <w:color w:val="262626"/>
          <w:kern w:val="0"/>
          <w:sz w:val="28"/>
        </w:rPr>
        <w:t>73</w:t>
      </w:r>
      <w:r w:rsidRPr="005B485A">
        <w:rPr>
          <w:rFonts w:ascii="Calibri" w:eastAsia="宋体" w:hAnsi="Calibri" w:cs="Calibri" w:hint="eastAsia"/>
          <w:b/>
          <w:color w:val="262626"/>
          <w:kern w:val="0"/>
          <w:sz w:val="28"/>
        </w:rPr>
        <w:t>届世界卫生大会视频会议开幕式上的致辞</w:t>
      </w:r>
      <w:r w:rsidRPr="005B485A">
        <w:rPr>
          <w:rFonts w:ascii="Calibri" w:eastAsia="宋体" w:hAnsi="Calibri" w:cs="Calibri" w:hint="eastAsia"/>
          <w:b/>
          <w:color w:val="262626"/>
          <w:kern w:val="0"/>
          <w:sz w:val="28"/>
        </w:rPr>
        <w:br/>
      </w:r>
      <w:r w:rsidRPr="005B485A">
        <w:rPr>
          <w:rFonts w:ascii="Calibri" w:eastAsia="宋体" w:hAnsi="Calibri" w:cs="Calibri" w:hint="eastAsia"/>
          <w:b/>
          <w:color w:val="262626"/>
          <w:kern w:val="0"/>
          <w:sz w:val="28"/>
        </w:rPr>
        <w:t>（全文）</w:t>
      </w:r>
    </w:p>
    <w:bookmarkEnd w:id="0"/>
    <w:p w:rsidR="005B485A" w:rsidRPr="005B485A" w:rsidRDefault="005B485A" w:rsidP="005B485A">
      <w:pPr>
        <w:widowControl/>
        <w:spacing w:before="50" w:after="50" w:line="360" w:lineRule="auto"/>
        <w:ind w:firstLineChars="200" w:firstLine="480"/>
        <w:rPr>
          <w:rFonts w:ascii="Calibri" w:eastAsia="宋体" w:hAnsi="Calibri" w:cs="Calibri" w:hint="eastAsia"/>
          <w:color w:val="262626"/>
          <w:kern w:val="0"/>
          <w:sz w:val="24"/>
        </w:rPr>
      </w:pPr>
      <w:r w:rsidRPr="005B485A">
        <w:rPr>
          <w:rFonts w:ascii="Calibri" w:eastAsia="宋体" w:hAnsi="Calibri" w:cs="Calibri" w:hint="eastAsia"/>
          <w:color w:val="262626"/>
          <w:kern w:val="0"/>
          <w:sz w:val="24"/>
        </w:rPr>
        <w:t>新华社北京</w:t>
      </w:r>
      <w:r w:rsidRPr="005B485A">
        <w:rPr>
          <w:rFonts w:ascii="Calibri" w:eastAsia="宋体" w:hAnsi="Calibri" w:cs="Calibri" w:hint="eastAsia"/>
          <w:color w:val="262626"/>
          <w:kern w:val="0"/>
          <w:sz w:val="24"/>
        </w:rPr>
        <w:t>5</w:t>
      </w:r>
      <w:r w:rsidRPr="005B485A">
        <w:rPr>
          <w:rFonts w:ascii="Calibri" w:eastAsia="宋体" w:hAnsi="Calibri" w:cs="Calibri" w:hint="eastAsia"/>
          <w:color w:val="262626"/>
          <w:kern w:val="0"/>
          <w:sz w:val="24"/>
        </w:rPr>
        <w:t>月</w:t>
      </w:r>
      <w:r w:rsidRPr="005B485A">
        <w:rPr>
          <w:rFonts w:ascii="Calibri" w:eastAsia="宋体" w:hAnsi="Calibri" w:cs="Calibri" w:hint="eastAsia"/>
          <w:color w:val="262626"/>
          <w:kern w:val="0"/>
          <w:sz w:val="24"/>
        </w:rPr>
        <w:t>18</w:t>
      </w:r>
      <w:r w:rsidRPr="005B485A">
        <w:rPr>
          <w:rFonts w:ascii="Calibri" w:eastAsia="宋体" w:hAnsi="Calibri" w:cs="Calibri" w:hint="eastAsia"/>
          <w:color w:val="262626"/>
          <w:kern w:val="0"/>
          <w:sz w:val="24"/>
        </w:rPr>
        <w:t>日电</w:t>
      </w:r>
    </w:p>
    <w:p w:rsidR="005B485A" w:rsidRPr="005B485A" w:rsidRDefault="005B485A" w:rsidP="005B485A">
      <w:pPr>
        <w:widowControl/>
        <w:spacing w:before="50" w:after="50" w:line="360" w:lineRule="auto"/>
        <w:jc w:val="center"/>
        <w:rPr>
          <w:rFonts w:ascii="Calibri" w:eastAsia="宋体" w:hAnsi="Calibri" w:cs="Calibri" w:hint="eastAsia"/>
          <w:b/>
          <w:color w:val="262626"/>
          <w:kern w:val="0"/>
          <w:sz w:val="24"/>
        </w:rPr>
      </w:pPr>
      <w:r w:rsidRPr="005B485A">
        <w:rPr>
          <w:rFonts w:ascii="Calibri" w:eastAsia="宋体" w:hAnsi="Calibri" w:cs="Calibri" w:hint="eastAsia"/>
          <w:b/>
          <w:color w:val="262626"/>
          <w:kern w:val="0"/>
          <w:sz w:val="24"/>
        </w:rPr>
        <w:t>团结合作战胜疫情</w:t>
      </w:r>
    </w:p>
    <w:p w:rsidR="005B485A" w:rsidRPr="005B485A" w:rsidRDefault="005B485A" w:rsidP="005B485A">
      <w:pPr>
        <w:widowControl/>
        <w:spacing w:before="50" w:after="50" w:line="360" w:lineRule="auto"/>
        <w:jc w:val="center"/>
        <w:rPr>
          <w:rFonts w:ascii="Calibri" w:eastAsia="宋体" w:hAnsi="Calibri" w:cs="Calibri" w:hint="eastAsia"/>
          <w:b/>
          <w:color w:val="262626"/>
          <w:kern w:val="0"/>
          <w:sz w:val="24"/>
        </w:rPr>
      </w:pPr>
      <w:r w:rsidRPr="005B485A">
        <w:rPr>
          <w:rFonts w:ascii="Calibri" w:eastAsia="宋体" w:hAnsi="Calibri" w:cs="Calibri" w:hint="eastAsia"/>
          <w:b/>
          <w:color w:val="262626"/>
          <w:kern w:val="0"/>
          <w:sz w:val="24"/>
        </w:rPr>
        <w:t>共同构建人类卫生健康共同体</w:t>
      </w:r>
    </w:p>
    <w:p w:rsidR="005B485A" w:rsidRPr="005B485A" w:rsidRDefault="005B485A" w:rsidP="005B485A">
      <w:pPr>
        <w:widowControl/>
        <w:spacing w:before="50" w:after="50" w:line="360" w:lineRule="auto"/>
        <w:jc w:val="center"/>
        <w:rPr>
          <w:rFonts w:ascii="Calibri" w:eastAsia="宋体" w:hAnsi="Calibri" w:cs="Calibri" w:hint="eastAsia"/>
          <w:b/>
          <w:color w:val="262626"/>
          <w:kern w:val="0"/>
          <w:sz w:val="24"/>
        </w:rPr>
      </w:pPr>
      <w:r w:rsidRPr="005B485A">
        <w:rPr>
          <w:rFonts w:ascii="Calibri" w:eastAsia="宋体" w:hAnsi="Calibri" w:cs="Calibri" w:hint="eastAsia"/>
          <w:b/>
          <w:color w:val="262626"/>
          <w:kern w:val="0"/>
          <w:sz w:val="24"/>
        </w:rPr>
        <w:t>——在第</w:t>
      </w:r>
      <w:r w:rsidRPr="005B485A">
        <w:rPr>
          <w:rFonts w:ascii="Calibri" w:eastAsia="宋体" w:hAnsi="Calibri" w:cs="Calibri" w:hint="eastAsia"/>
          <w:b/>
          <w:color w:val="262626"/>
          <w:kern w:val="0"/>
          <w:sz w:val="24"/>
        </w:rPr>
        <w:t>73</w:t>
      </w:r>
      <w:r w:rsidRPr="005B485A">
        <w:rPr>
          <w:rFonts w:ascii="Calibri" w:eastAsia="宋体" w:hAnsi="Calibri" w:cs="Calibri" w:hint="eastAsia"/>
          <w:b/>
          <w:color w:val="262626"/>
          <w:kern w:val="0"/>
          <w:sz w:val="24"/>
        </w:rPr>
        <w:t>届世界卫生大会视频会议开幕式上的致辞</w:t>
      </w:r>
    </w:p>
    <w:p w:rsidR="005B485A" w:rsidRPr="005B485A" w:rsidRDefault="005B485A" w:rsidP="005B485A">
      <w:pPr>
        <w:widowControl/>
        <w:spacing w:before="50" w:after="50" w:line="360" w:lineRule="auto"/>
        <w:jc w:val="center"/>
        <w:rPr>
          <w:rFonts w:ascii="Calibri" w:eastAsia="宋体" w:hAnsi="Calibri" w:cs="Calibri" w:hint="eastAsia"/>
          <w:b/>
          <w:color w:val="262626"/>
          <w:kern w:val="0"/>
          <w:sz w:val="24"/>
        </w:rPr>
      </w:pPr>
      <w:r w:rsidRPr="005B485A">
        <w:rPr>
          <w:rFonts w:ascii="Calibri" w:eastAsia="宋体" w:hAnsi="Calibri" w:cs="Calibri" w:hint="eastAsia"/>
          <w:b/>
          <w:color w:val="262626"/>
          <w:kern w:val="0"/>
          <w:sz w:val="24"/>
        </w:rPr>
        <w:t>（</w:t>
      </w:r>
      <w:r w:rsidRPr="005B485A">
        <w:rPr>
          <w:rFonts w:ascii="Calibri" w:eastAsia="宋体" w:hAnsi="Calibri" w:cs="Calibri" w:hint="eastAsia"/>
          <w:b/>
          <w:color w:val="262626"/>
          <w:kern w:val="0"/>
          <w:sz w:val="24"/>
        </w:rPr>
        <w:t>2020</w:t>
      </w:r>
      <w:r w:rsidRPr="005B485A">
        <w:rPr>
          <w:rFonts w:ascii="Calibri" w:eastAsia="宋体" w:hAnsi="Calibri" w:cs="Calibri" w:hint="eastAsia"/>
          <w:b/>
          <w:color w:val="262626"/>
          <w:kern w:val="0"/>
          <w:sz w:val="24"/>
        </w:rPr>
        <w:t>年</w:t>
      </w:r>
      <w:r w:rsidRPr="005B485A">
        <w:rPr>
          <w:rFonts w:ascii="Calibri" w:eastAsia="宋体" w:hAnsi="Calibri" w:cs="Calibri" w:hint="eastAsia"/>
          <w:b/>
          <w:color w:val="262626"/>
          <w:kern w:val="0"/>
          <w:sz w:val="24"/>
        </w:rPr>
        <w:t>5</w:t>
      </w:r>
      <w:r w:rsidRPr="005B485A">
        <w:rPr>
          <w:rFonts w:ascii="Calibri" w:eastAsia="宋体" w:hAnsi="Calibri" w:cs="Calibri" w:hint="eastAsia"/>
          <w:b/>
          <w:color w:val="262626"/>
          <w:kern w:val="0"/>
          <w:sz w:val="24"/>
        </w:rPr>
        <w:t>月</w:t>
      </w:r>
      <w:r w:rsidRPr="005B485A">
        <w:rPr>
          <w:rFonts w:ascii="Calibri" w:eastAsia="宋体" w:hAnsi="Calibri" w:cs="Calibri" w:hint="eastAsia"/>
          <w:b/>
          <w:color w:val="262626"/>
          <w:kern w:val="0"/>
          <w:sz w:val="24"/>
        </w:rPr>
        <w:t>18</w:t>
      </w:r>
      <w:r w:rsidRPr="005B485A">
        <w:rPr>
          <w:rFonts w:ascii="Calibri" w:eastAsia="宋体" w:hAnsi="Calibri" w:cs="Calibri" w:hint="eastAsia"/>
          <w:b/>
          <w:color w:val="262626"/>
          <w:kern w:val="0"/>
          <w:sz w:val="24"/>
        </w:rPr>
        <w:t>日，北京）</w:t>
      </w:r>
    </w:p>
    <w:p w:rsidR="005B485A" w:rsidRPr="005B485A" w:rsidRDefault="005B485A" w:rsidP="005B485A">
      <w:pPr>
        <w:widowControl/>
        <w:spacing w:before="50" w:after="50" w:line="360" w:lineRule="auto"/>
        <w:jc w:val="center"/>
        <w:rPr>
          <w:rFonts w:ascii="Calibri" w:eastAsia="宋体" w:hAnsi="Calibri" w:cs="Calibri" w:hint="eastAsia"/>
          <w:b/>
          <w:color w:val="262626"/>
          <w:kern w:val="0"/>
          <w:sz w:val="24"/>
        </w:rPr>
      </w:pPr>
      <w:r w:rsidRPr="005B485A">
        <w:rPr>
          <w:rFonts w:ascii="Calibri" w:eastAsia="宋体" w:hAnsi="Calibri" w:cs="Calibri" w:hint="eastAsia"/>
          <w:b/>
          <w:color w:val="262626"/>
          <w:kern w:val="0"/>
          <w:sz w:val="24"/>
        </w:rPr>
        <w:t>中华人民共和国主席</w:t>
      </w:r>
      <w:r w:rsidRPr="005B485A">
        <w:rPr>
          <w:rFonts w:ascii="Calibri" w:eastAsia="宋体" w:hAnsi="Calibri" w:cs="Calibri" w:hint="eastAsia"/>
          <w:b/>
          <w:color w:val="262626"/>
          <w:kern w:val="0"/>
          <w:sz w:val="24"/>
        </w:rPr>
        <w:t xml:space="preserve"> </w:t>
      </w:r>
      <w:r w:rsidRPr="005B485A">
        <w:rPr>
          <w:rFonts w:ascii="Calibri" w:eastAsia="宋体" w:hAnsi="Calibri" w:cs="Calibri" w:hint="eastAsia"/>
          <w:b/>
          <w:color w:val="262626"/>
          <w:kern w:val="0"/>
          <w:sz w:val="24"/>
        </w:rPr>
        <w:t>习近平</w:t>
      </w:r>
    </w:p>
    <w:p w:rsidR="005B485A" w:rsidRPr="005B485A" w:rsidRDefault="005B485A" w:rsidP="005B485A">
      <w:pPr>
        <w:widowControl/>
        <w:spacing w:before="50" w:after="50" w:line="360" w:lineRule="auto"/>
        <w:ind w:firstLineChars="200" w:firstLine="480"/>
        <w:rPr>
          <w:rFonts w:ascii="Calibri" w:eastAsia="宋体" w:hAnsi="Calibri" w:cs="Calibri" w:hint="eastAsia"/>
          <w:color w:val="262626"/>
          <w:kern w:val="0"/>
          <w:sz w:val="24"/>
        </w:rPr>
      </w:pPr>
      <w:r w:rsidRPr="005B485A">
        <w:rPr>
          <w:rFonts w:ascii="Calibri" w:eastAsia="宋体" w:hAnsi="Calibri" w:cs="Calibri" w:hint="eastAsia"/>
          <w:color w:val="262626"/>
          <w:kern w:val="0"/>
          <w:sz w:val="24"/>
        </w:rPr>
        <w:t>大会主席先生，</w:t>
      </w:r>
    </w:p>
    <w:p w:rsidR="005B485A" w:rsidRPr="005B485A" w:rsidRDefault="005B485A" w:rsidP="005B485A">
      <w:pPr>
        <w:widowControl/>
        <w:spacing w:before="50" w:after="50" w:line="360" w:lineRule="auto"/>
        <w:ind w:firstLineChars="200" w:firstLine="480"/>
        <w:rPr>
          <w:rFonts w:ascii="Calibri" w:eastAsia="宋体" w:hAnsi="Calibri" w:cs="Calibri" w:hint="eastAsia"/>
          <w:color w:val="262626"/>
          <w:kern w:val="0"/>
          <w:sz w:val="24"/>
        </w:rPr>
      </w:pPr>
      <w:r w:rsidRPr="005B485A">
        <w:rPr>
          <w:rFonts w:ascii="Calibri" w:eastAsia="宋体" w:hAnsi="Calibri" w:cs="Calibri" w:hint="eastAsia"/>
          <w:color w:val="262626"/>
          <w:kern w:val="0"/>
          <w:sz w:val="24"/>
        </w:rPr>
        <w:t>世界卫生组织总干事先生，</w:t>
      </w:r>
    </w:p>
    <w:p w:rsidR="005B485A" w:rsidRPr="005B485A" w:rsidRDefault="005B485A" w:rsidP="005B485A">
      <w:pPr>
        <w:widowControl/>
        <w:spacing w:before="50" w:after="50" w:line="360" w:lineRule="auto"/>
        <w:ind w:firstLineChars="200" w:firstLine="480"/>
        <w:rPr>
          <w:rFonts w:ascii="Calibri" w:eastAsia="宋体" w:hAnsi="Calibri" w:cs="Calibri" w:hint="eastAsia"/>
          <w:color w:val="262626"/>
          <w:kern w:val="0"/>
          <w:sz w:val="24"/>
        </w:rPr>
      </w:pPr>
      <w:r w:rsidRPr="005B485A">
        <w:rPr>
          <w:rFonts w:ascii="Calibri" w:eastAsia="宋体" w:hAnsi="Calibri" w:cs="Calibri" w:hint="eastAsia"/>
          <w:color w:val="262626"/>
          <w:kern w:val="0"/>
          <w:sz w:val="24"/>
        </w:rPr>
        <w:t>各位代表：</w:t>
      </w:r>
    </w:p>
    <w:p w:rsidR="005B485A" w:rsidRPr="005B485A" w:rsidRDefault="005B485A" w:rsidP="005B485A">
      <w:pPr>
        <w:widowControl/>
        <w:spacing w:before="50" w:after="50" w:line="360" w:lineRule="auto"/>
        <w:ind w:firstLineChars="200" w:firstLine="480"/>
        <w:rPr>
          <w:rFonts w:ascii="Calibri" w:eastAsia="宋体" w:hAnsi="Calibri" w:cs="Calibri" w:hint="eastAsia"/>
          <w:color w:val="262626"/>
          <w:kern w:val="0"/>
          <w:sz w:val="24"/>
        </w:rPr>
      </w:pPr>
      <w:r w:rsidRPr="005B485A">
        <w:rPr>
          <w:rFonts w:ascii="Calibri" w:eastAsia="宋体" w:hAnsi="Calibri" w:cs="Calibri" w:hint="eastAsia"/>
          <w:color w:val="262626"/>
          <w:kern w:val="0"/>
          <w:sz w:val="24"/>
        </w:rPr>
        <w:t>首先，我认为，在人类抗击新冠肺炎疫情的关键时刻举行这次世卫大会，具有十分重要的意义！</w:t>
      </w:r>
    </w:p>
    <w:p w:rsidR="005B485A" w:rsidRPr="005B485A" w:rsidRDefault="005B485A" w:rsidP="005B485A">
      <w:pPr>
        <w:widowControl/>
        <w:spacing w:before="50" w:after="50" w:line="360" w:lineRule="auto"/>
        <w:ind w:firstLineChars="200" w:firstLine="480"/>
        <w:rPr>
          <w:rFonts w:ascii="Calibri" w:eastAsia="宋体" w:hAnsi="Calibri" w:cs="Calibri" w:hint="eastAsia"/>
          <w:color w:val="262626"/>
          <w:kern w:val="0"/>
          <w:sz w:val="24"/>
        </w:rPr>
      </w:pPr>
      <w:r w:rsidRPr="005B485A">
        <w:rPr>
          <w:rFonts w:ascii="Calibri" w:eastAsia="宋体" w:hAnsi="Calibri" w:cs="Calibri" w:hint="eastAsia"/>
          <w:color w:val="262626"/>
          <w:kern w:val="0"/>
          <w:sz w:val="24"/>
        </w:rPr>
        <w:t>人类正在经历第二次世界大战结束以来最严重的全球公共卫生突发事件。新冠肺炎疫情突如其来，现在已波及</w:t>
      </w:r>
      <w:r w:rsidRPr="005B485A">
        <w:rPr>
          <w:rFonts w:ascii="Calibri" w:eastAsia="宋体" w:hAnsi="Calibri" w:cs="Calibri" w:hint="eastAsia"/>
          <w:color w:val="262626"/>
          <w:kern w:val="0"/>
          <w:sz w:val="24"/>
        </w:rPr>
        <w:t>210</w:t>
      </w:r>
      <w:r w:rsidRPr="005B485A">
        <w:rPr>
          <w:rFonts w:ascii="Calibri" w:eastAsia="宋体" w:hAnsi="Calibri" w:cs="Calibri" w:hint="eastAsia"/>
          <w:color w:val="262626"/>
          <w:kern w:val="0"/>
          <w:sz w:val="24"/>
        </w:rPr>
        <w:t>多个国家和地区，影响</w:t>
      </w:r>
      <w:r w:rsidRPr="005B485A">
        <w:rPr>
          <w:rFonts w:ascii="Calibri" w:eastAsia="宋体" w:hAnsi="Calibri" w:cs="Calibri" w:hint="eastAsia"/>
          <w:color w:val="262626"/>
          <w:kern w:val="0"/>
          <w:sz w:val="24"/>
        </w:rPr>
        <w:t>70</w:t>
      </w:r>
      <w:r w:rsidRPr="005B485A">
        <w:rPr>
          <w:rFonts w:ascii="Calibri" w:eastAsia="宋体" w:hAnsi="Calibri" w:cs="Calibri" w:hint="eastAsia"/>
          <w:color w:val="262626"/>
          <w:kern w:val="0"/>
          <w:sz w:val="24"/>
        </w:rPr>
        <w:t>多亿人口，夺走了</w:t>
      </w:r>
      <w:r w:rsidRPr="005B485A">
        <w:rPr>
          <w:rFonts w:ascii="Calibri" w:eastAsia="宋体" w:hAnsi="Calibri" w:cs="Calibri" w:hint="eastAsia"/>
          <w:color w:val="262626"/>
          <w:kern w:val="0"/>
          <w:sz w:val="24"/>
        </w:rPr>
        <w:t>30</w:t>
      </w:r>
      <w:r w:rsidRPr="005B485A">
        <w:rPr>
          <w:rFonts w:ascii="Calibri" w:eastAsia="宋体" w:hAnsi="Calibri" w:cs="Calibri" w:hint="eastAsia"/>
          <w:color w:val="262626"/>
          <w:kern w:val="0"/>
          <w:sz w:val="24"/>
        </w:rPr>
        <w:t>余万人的宝贵生命。在此，我谨向不幸罹难者表示哀悼！向他们的家属表示慰问！</w:t>
      </w:r>
    </w:p>
    <w:p w:rsidR="005B485A" w:rsidRPr="005B485A" w:rsidRDefault="005B485A" w:rsidP="005B485A">
      <w:pPr>
        <w:widowControl/>
        <w:spacing w:before="50" w:after="50" w:line="360" w:lineRule="auto"/>
        <w:ind w:firstLineChars="200" w:firstLine="480"/>
        <w:rPr>
          <w:rFonts w:ascii="Calibri" w:eastAsia="宋体" w:hAnsi="Calibri" w:cs="Calibri" w:hint="eastAsia"/>
          <w:color w:val="262626"/>
          <w:kern w:val="0"/>
          <w:sz w:val="24"/>
        </w:rPr>
      </w:pPr>
      <w:r w:rsidRPr="005B485A">
        <w:rPr>
          <w:rFonts w:ascii="Calibri" w:eastAsia="宋体" w:hAnsi="Calibri" w:cs="Calibri" w:hint="eastAsia"/>
          <w:color w:val="262626"/>
          <w:kern w:val="0"/>
          <w:sz w:val="24"/>
        </w:rPr>
        <w:t>人类文明史也是一部同疾病和灾难的斗争史。病毒没有国界，疫病不分种族。面对来势汹汹的新冠肺炎疫情，国际社会没有退缩，各国人民勇敢前行，守望相助、风雨同舟，展现了人间大爱，汇聚起同疫情斗争的磅礴之力。</w:t>
      </w:r>
    </w:p>
    <w:p w:rsidR="005B485A" w:rsidRPr="005B485A" w:rsidRDefault="005B485A" w:rsidP="005B485A">
      <w:pPr>
        <w:widowControl/>
        <w:spacing w:before="50" w:after="50" w:line="360" w:lineRule="auto"/>
        <w:ind w:firstLineChars="200" w:firstLine="480"/>
        <w:rPr>
          <w:rFonts w:ascii="Calibri" w:eastAsia="宋体" w:hAnsi="Calibri" w:cs="Calibri" w:hint="eastAsia"/>
          <w:color w:val="262626"/>
          <w:kern w:val="0"/>
          <w:sz w:val="24"/>
        </w:rPr>
      </w:pPr>
      <w:r w:rsidRPr="005B485A">
        <w:rPr>
          <w:rFonts w:ascii="Calibri" w:eastAsia="宋体" w:hAnsi="Calibri" w:cs="Calibri" w:hint="eastAsia"/>
          <w:color w:val="262626"/>
          <w:kern w:val="0"/>
          <w:sz w:val="24"/>
        </w:rPr>
        <w:t>经过艰苦卓绝努力，付出巨大代价，中国有力扭转了疫情局势，维护了人民生命安全和身体健康。中方始终本着公开、透明、负责任的态度，及时向世卫组织及相关国家通报疫情信息，第一时间发布病毒基因序列等信息，毫无保留同各方分享防控和救治经验，尽己所能为有需要的国家提供了大量支持和帮助。</w:t>
      </w:r>
    </w:p>
    <w:p w:rsidR="005B485A" w:rsidRPr="005B485A" w:rsidRDefault="005B485A" w:rsidP="005B485A">
      <w:pPr>
        <w:widowControl/>
        <w:spacing w:before="50" w:after="50" w:line="360" w:lineRule="auto"/>
        <w:ind w:firstLineChars="200" w:firstLine="480"/>
        <w:rPr>
          <w:rFonts w:ascii="Calibri" w:eastAsia="宋体" w:hAnsi="Calibri" w:cs="Calibri" w:hint="eastAsia"/>
          <w:color w:val="262626"/>
          <w:kern w:val="0"/>
          <w:sz w:val="24"/>
        </w:rPr>
      </w:pPr>
      <w:r w:rsidRPr="005B485A">
        <w:rPr>
          <w:rFonts w:ascii="Calibri" w:eastAsia="宋体" w:hAnsi="Calibri" w:cs="Calibri" w:hint="eastAsia"/>
          <w:color w:val="262626"/>
          <w:kern w:val="0"/>
          <w:sz w:val="24"/>
        </w:rPr>
        <w:t>主席先生！</w:t>
      </w:r>
    </w:p>
    <w:p w:rsidR="005B485A" w:rsidRPr="005B485A" w:rsidRDefault="005B485A" w:rsidP="005B485A">
      <w:pPr>
        <w:widowControl/>
        <w:spacing w:before="50" w:after="50" w:line="360" w:lineRule="auto"/>
        <w:ind w:firstLineChars="200" w:firstLine="480"/>
        <w:rPr>
          <w:rFonts w:ascii="Calibri" w:eastAsia="宋体" w:hAnsi="Calibri" w:cs="Calibri" w:hint="eastAsia"/>
          <w:color w:val="262626"/>
          <w:kern w:val="0"/>
          <w:sz w:val="24"/>
        </w:rPr>
      </w:pPr>
      <w:r w:rsidRPr="005B485A">
        <w:rPr>
          <w:rFonts w:ascii="Calibri" w:eastAsia="宋体" w:hAnsi="Calibri" w:cs="Calibri" w:hint="eastAsia"/>
          <w:color w:val="262626"/>
          <w:kern w:val="0"/>
          <w:sz w:val="24"/>
        </w:rPr>
        <w:t>现在，疫情还在蔓延，防控仍需努力。我愿提出以下建议。</w:t>
      </w:r>
    </w:p>
    <w:p w:rsidR="005B485A" w:rsidRPr="005B485A" w:rsidRDefault="005B485A" w:rsidP="005B485A">
      <w:pPr>
        <w:widowControl/>
        <w:spacing w:before="50" w:after="50" w:line="360" w:lineRule="auto"/>
        <w:ind w:firstLineChars="200" w:firstLine="480"/>
        <w:rPr>
          <w:rFonts w:ascii="Calibri" w:eastAsia="宋体" w:hAnsi="Calibri" w:cs="Calibri" w:hint="eastAsia"/>
          <w:color w:val="262626"/>
          <w:kern w:val="0"/>
          <w:sz w:val="24"/>
        </w:rPr>
      </w:pPr>
      <w:r w:rsidRPr="005B485A">
        <w:rPr>
          <w:rFonts w:ascii="Calibri" w:eastAsia="宋体" w:hAnsi="Calibri" w:cs="Calibri" w:hint="eastAsia"/>
          <w:color w:val="262626"/>
          <w:kern w:val="0"/>
          <w:sz w:val="24"/>
        </w:rPr>
        <w:lastRenderedPageBreak/>
        <w:t>第一，全力搞好疫情防控。这是当务之急。我们要坚持以民为本、生命至上，科学调配医疗力量和重要物资，在防护、隔离、检测、救治、追踪等重要领域采取有力举措，尽快遏制疫情在全球蔓延态势，尽力阻止疫情跨境传播。要加强信息分享，交流有益经验和做法，开展检测方法、临床救治、疫苗药物研发国际合作，并继续支持各国科学家们开展病毒源头和传播途径的全球科学研究。</w:t>
      </w:r>
    </w:p>
    <w:p w:rsidR="005B485A" w:rsidRPr="005B485A" w:rsidRDefault="005B485A" w:rsidP="005B485A">
      <w:pPr>
        <w:widowControl/>
        <w:spacing w:before="50" w:after="50" w:line="360" w:lineRule="auto"/>
        <w:ind w:firstLineChars="200" w:firstLine="480"/>
        <w:rPr>
          <w:rFonts w:ascii="Calibri" w:eastAsia="宋体" w:hAnsi="Calibri" w:cs="Calibri" w:hint="eastAsia"/>
          <w:color w:val="262626"/>
          <w:kern w:val="0"/>
          <w:sz w:val="24"/>
        </w:rPr>
      </w:pPr>
      <w:r w:rsidRPr="005B485A">
        <w:rPr>
          <w:rFonts w:ascii="Calibri" w:eastAsia="宋体" w:hAnsi="Calibri" w:cs="Calibri" w:hint="eastAsia"/>
          <w:color w:val="262626"/>
          <w:kern w:val="0"/>
          <w:sz w:val="24"/>
        </w:rPr>
        <w:t>第二，发挥世卫组织领导作用。在谭德塞总干事带领下，世卫组织为领导和推进国际抗疫合作作出了重大贡献，国际社会对此高度赞赏。当前，国际抗疫正处于关键阶段，支持世卫组织就是支持国际抗疫合作、支持挽救生命。中国呼吁国际社会加大对世卫组织政治支持和资金投入，调动全球资源，打赢疫情阻击战。</w:t>
      </w:r>
    </w:p>
    <w:p w:rsidR="005B485A" w:rsidRPr="005B485A" w:rsidRDefault="005B485A" w:rsidP="005B485A">
      <w:pPr>
        <w:widowControl/>
        <w:spacing w:before="50" w:after="50" w:line="360" w:lineRule="auto"/>
        <w:ind w:firstLineChars="200" w:firstLine="480"/>
        <w:rPr>
          <w:rFonts w:ascii="Calibri" w:eastAsia="宋体" w:hAnsi="Calibri" w:cs="Calibri" w:hint="eastAsia"/>
          <w:color w:val="262626"/>
          <w:kern w:val="0"/>
          <w:sz w:val="24"/>
        </w:rPr>
      </w:pPr>
      <w:r w:rsidRPr="005B485A">
        <w:rPr>
          <w:rFonts w:ascii="Calibri" w:eastAsia="宋体" w:hAnsi="Calibri" w:cs="Calibri" w:hint="eastAsia"/>
          <w:color w:val="262626"/>
          <w:kern w:val="0"/>
          <w:sz w:val="24"/>
        </w:rPr>
        <w:t>第三，加大对非洲国家支持。发展中国家特别是非洲国家公共卫生体系薄弱，帮助他们筑牢防线是国际抗疫斗争重中之重。我们应该向非洲国家提供更多物资、技术、人力支持。中国已向</w:t>
      </w:r>
      <w:r w:rsidRPr="005B485A">
        <w:rPr>
          <w:rFonts w:ascii="Calibri" w:eastAsia="宋体" w:hAnsi="Calibri" w:cs="Calibri" w:hint="eastAsia"/>
          <w:color w:val="262626"/>
          <w:kern w:val="0"/>
          <w:sz w:val="24"/>
        </w:rPr>
        <w:t>50</w:t>
      </w:r>
      <w:r w:rsidRPr="005B485A">
        <w:rPr>
          <w:rFonts w:ascii="Calibri" w:eastAsia="宋体" w:hAnsi="Calibri" w:cs="Calibri" w:hint="eastAsia"/>
          <w:color w:val="262626"/>
          <w:kern w:val="0"/>
          <w:sz w:val="24"/>
        </w:rPr>
        <w:t>多个非洲国家和非盟交付了大量医疗援助物资，专门派出了</w:t>
      </w:r>
      <w:r w:rsidRPr="005B485A">
        <w:rPr>
          <w:rFonts w:ascii="Calibri" w:eastAsia="宋体" w:hAnsi="Calibri" w:cs="Calibri" w:hint="eastAsia"/>
          <w:color w:val="262626"/>
          <w:kern w:val="0"/>
          <w:sz w:val="24"/>
        </w:rPr>
        <w:t>5</w:t>
      </w:r>
      <w:r w:rsidRPr="005B485A">
        <w:rPr>
          <w:rFonts w:ascii="Calibri" w:eastAsia="宋体" w:hAnsi="Calibri" w:cs="Calibri" w:hint="eastAsia"/>
          <w:color w:val="262626"/>
          <w:kern w:val="0"/>
          <w:sz w:val="24"/>
        </w:rPr>
        <w:t>个医疗专家组。在过去</w:t>
      </w:r>
      <w:r w:rsidRPr="005B485A">
        <w:rPr>
          <w:rFonts w:ascii="Calibri" w:eastAsia="宋体" w:hAnsi="Calibri" w:cs="Calibri" w:hint="eastAsia"/>
          <w:color w:val="262626"/>
          <w:kern w:val="0"/>
          <w:sz w:val="24"/>
        </w:rPr>
        <w:t>70</w:t>
      </w:r>
      <w:r w:rsidRPr="005B485A">
        <w:rPr>
          <w:rFonts w:ascii="Calibri" w:eastAsia="宋体" w:hAnsi="Calibri" w:cs="Calibri" w:hint="eastAsia"/>
          <w:color w:val="262626"/>
          <w:kern w:val="0"/>
          <w:sz w:val="24"/>
        </w:rPr>
        <w:t>年中，中国派往非洲的医疗队为两亿多人次非洲人民提供了医疗服务。目前，常驻非洲的</w:t>
      </w:r>
      <w:r w:rsidRPr="005B485A">
        <w:rPr>
          <w:rFonts w:ascii="Calibri" w:eastAsia="宋体" w:hAnsi="Calibri" w:cs="Calibri" w:hint="eastAsia"/>
          <w:color w:val="262626"/>
          <w:kern w:val="0"/>
          <w:sz w:val="24"/>
        </w:rPr>
        <w:t>46</w:t>
      </w:r>
      <w:r w:rsidRPr="005B485A">
        <w:rPr>
          <w:rFonts w:ascii="Calibri" w:eastAsia="宋体" w:hAnsi="Calibri" w:cs="Calibri" w:hint="eastAsia"/>
          <w:color w:val="262626"/>
          <w:kern w:val="0"/>
          <w:sz w:val="24"/>
        </w:rPr>
        <w:t>支中国医疗队正在投入当地的抗疫行动。</w:t>
      </w:r>
    </w:p>
    <w:p w:rsidR="005B485A" w:rsidRPr="005B485A" w:rsidRDefault="005B485A" w:rsidP="005B485A">
      <w:pPr>
        <w:widowControl/>
        <w:spacing w:before="50" w:after="50" w:line="360" w:lineRule="auto"/>
        <w:ind w:firstLineChars="200" w:firstLine="480"/>
        <w:rPr>
          <w:rFonts w:ascii="Calibri" w:eastAsia="宋体" w:hAnsi="Calibri" w:cs="Calibri" w:hint="eastAsia"/>
          <w:color w:val="262626"/>
          <w:kern w:val="0"/>
          <w:sz w:val="24"/>
        </w:rPr>
      </w:pPr>
      <w:r w:rsidRPr="005B485A">
        <w:rPr>
          <w:rFonts w:ascii="Calibri" w:eastAsia="宋体" w:hAnsi="Calibri" w:cs="Calibri" w:hint="eastAsia"/>
          <w:color w:val="262626"/>
          <w:kern w:val="0"/>
          <w:sz w:val="24"/>
        </w:rPr>
        <w:t>第四，加强全球公共卫生治理。人类终将战胜疫情，但重大公共卫生突发事件对人类来说不会是最后一次。要针对这次疫情暴露出来的短板和不足，完善公共卫生安全治理体系，提高突发公共卫生事件应急响应速度，建立全球和地区防疫物资储备中心。中国支持在全球疫情得到控制之后，全面评估全球应对疫情工作，总结经验，弥补不足。这项工作需要科学专业的态度，需要世卫组织主导，坚持客观公正原则。</w:t>
      </w:r>
    </w:p>
    <w:p w:rsidR="005B485A" w:rsidRPr="005B485A" w:rsidRDefault="005B485A" w:rsidP="005B485A">
      <w:pPr>
        <w:widowControl/>
        <w:spacing w:before="50" w:after="50" w:line="360" w:lineRule="auto"/>
        <w:ind w:firstLineChars="200" w:firstLine="480"/>
        <w:rPr>
          <w:rFonts w:ascii="Calibri" w:eastAsia="宋体" w:hAnsi="Calibri" w:cs="Calibri" w:hint="eastAsia"/>
          <w:color w:val="262626"/>
          <w:kern w:val="0"/>
          <w:sz w:val="24"/>
        </w:rPr>
      </w:pPr>
      <w:r w:rsidRPr="005B485A">
        <w:rPr>
          <w:rFonts w:ascii="Calibri" w:eastAsia="宋体" w:hAnsi="Calibri" w:cs="Calibri" w:hint="eastAsia"/>
          <w:color w:val="262626"/>
          <w:kern w:val="0"/>
          <w:sz w:val="24"/>
        </w:rPr>
        <w:t>第五，恢复经济社会发展。有条件的国家要在做好常态化疫情防控的前提下，遵照世卫组织专业建议，有序开展复工复产复学。要加强国际宏观经济政策协调，维护全球产业链供应链稳定畅通，尽力恢复世界经济。</w:t>
      </w:r>
    </w:p>
    <w:p w:rsidR="005B485A" w:rsidRPr="005B485A" w:rsidRDefault="005B485A" w:rsidP="005B485A">
      <w:pPr>
        <w:widowControl/>
        <w:spacing w:before="50" w:after="50" w:line="360" w:lineRule="auto"/>
        <w:ind w:firstLineChars="200" w:firstLine="480"/>
        <w:rPr>
          <w:rFonts w:ascii="Calibri" w:eastAsia="宋体" w:hAnsi="Calibri" w:cs="Calibri" w:hint="eastAsia"/>
          <w:color w:val="262626"/>
          <w:kern w:val="0"/>
          <w:sz w:val="24"/>
        </w:rPr>
      </w:pPr>
      <w:r w:rsidRPr="005B485A">
        <w:rPr>
          <w:rFonts w:ascii="Calibri" w:eastAsia="宋体" w:hAnsi="Calibri" w:cs="Calibri" w:hint="eastAsia"/>
          <w:color w:val="262626"/>
          <w:kern w:val="0"/>
          <w:sz w:val="24"/>
        </w:rPr>
        <w:t>第六，加强国际合作。人类是命运共同体，团结合作是战胜疫情最有力的武器。这是国际社会抗击艾滋病、埃博拉、禽流感、甲型</w:t>
      </w:r>
      <w:r w:rsidRPr="005B485A">
        <w:rPr>
          <w:rFonts w:ascii="Calibri" w:eastAsia="宋体" w:hAnsi="Calibri" w:cs="Calibri" w:hint="eastAsia"/>
          <w:color w:val="262626"/>
          <w:kern w:val="0"/>
          <w:sz w:val="24"/>
        </w:rPr>
        <w:t>H1N1</w:t>
      </w:r>
      <w:r w:rsidRPr="005B485A">
        <w:rPr>
          <w:rFonts w:ascii="Calibri" w:eastAsia="宋体" w:hAnsi="Calibri" w:cs="Calibri" w:hint="eastAsia"/>
          <w:color w:val="262626"/>
          <w:kern w:val="0"/>
          <w:sz w:val="24"/>
        </w:rPr>
        <w:t>流感等重大疫情取得的重要经验，是各国人民合作抗疫的人间正道。</w:t>
      </w:r>
    </w:p>
    <w:p w:rsidR="005B485A" w:rsidRPr="005B485A" w:rsidRDefault="005B485A" w:rsidP="005B485A">
      <w:pPr>
        <w:widowControl/>
        <w:spacing w:before="50" w:after="50" w:line="360" w:lineRule="auto"/>
        <w:ind w:firstLineChars="200" w:firstLine="480"/>
        <w:rPr>
          <w:rFonts w:ascii="Calibri" w:eastAsia="宋体" w:hAnsi="Calibri" w:cs="Calibri" w:hint="eastAsia"/>
          <w:color w:val="262626"/>
          <w:kern w:val="0"/>
          <w:sz w:val="24"/>
        </w:rPr>
      </w:pPr>
      <w:r w:rsidRPr="005B485A">
        <w:rPr>
          <w:rFonts w:ascii="Calibri" w:eastAsia="宋体" w:hAnsi="Calibri" w:cs="Calibri" w:hint="eastAsia"/>
          <w:color w:val="262626"/>
          <w:kern w:val="0"/>
          <w:sz w:val="24"/>
        </w:rPr>
        <w:t>主席先生！</w:t>
      </w:r>
    </w:p>
    <w:p w:rsidR="005B485A" w:rsidRPr="005B485A" w:rsidRDefault="005B485A" w:rsidP="005B485A">
      <w:pPr>
        <w:widowControl/>
        <w:spacing w:before="50" w:after="50" w:line="360" w:lineRule="auto"/>
        <w:ind w:firstLineChars="200" w:firstLine="480"/>
        <w:rPr>
          <w:rFonts w:ascii="Calibri" w:eastAsia="宋体" w:hAnsi="Calibri" w:cs="Calibri" w:hint="eastAsia"/>
          <w:color w:val="262626"/>
          <w:kern w:val="0"/>
          <w:sz w:val="24"/>
        </w:rPr>
      </w:pPr>
      <w:r w:rsidRPr="005B485A">
        <w:rPr>
          <w:rFonts w:ascii="Calibri" w:eastAsia="宋体" w:hAnsi="Calibri" w:cs="Calibri" w:hint="eastAsia"/>
          <w:color w:val="262626"/>
          <w:kern w:val="0"/>
          <w:sz w:val="24"/>
        </w:rPr>
        <w:lastRenderedPageBreak/>
        <w:t>中国始终秉持构建人类命运共同体理念，既对本国人民生命安全和身体健康负责，也对全球公共卫生事业尽责。为推进全球抗疫合作，我宣布：</w:t>
      </w:r>
    </w:p>
    <w:p w:rsidR="005B485A" w:rsidRPr="005B485A" w:rsidRDefault="005B485A" w:rsidP="005B485A">
      <w:pPr>
        <w:widowControl/>
        <w:spacing w:before="50" w:after="50" w:line="360" w:lineRule="auto"/>
        <w:ind w:firstLineChars="200" w:firstLine="480"/>
        <w:rPr>
          <w:rFonts w:ascii="Calibri" w:eastAsia="宋体" w:hAnsi="Calibri" w:cs="Calibri" w:hint="eastAsia"/>
          <w:color w:val="262626"/>
          <w:kern w:val="0"/>
          <w:sz w:val="24"/>
        </w:rPr>
      </w:pPr>
      <w:r w:rsidRPr="005B485A">
        <w:rPr>
          <w:rFonts w:ascii="Calibri" w:eastAsia="宋体" w:hAnsi="Calibri" w:cs="Calibri" w:hint="eastAsia"/>
          <w:color w:val="262626"/>
          <w:kern w:val="0"/>
          <w:sz w:val="24"/>
        </w:rPr>
        <w:t>——中国将在两年内提供</w:t>
      </w:r>
      <w:r w:rsidRPr="005B485A">
        <w:rPr>
          <w:rFonts w:ascii="Calibri" w:eastAsia="宋体" w:hAnsi="Calibri" w:cs="Calibri" w:hint="eastAsia"/>
          <w:color w:val="262626"/>
          <w:kern w:val="0"/>
          <w:sz w:val="24"/>
        </w:rPr>
        <w:t>20</w:t>
      </w:r>
      <w:r w:rsidRPr="005B485A">
        <w:rPr>
          <w:rFonts w:ascii="Calibri" w:eastAsia="宋体" w:hAnsi="Calibri" w:cs="Calibri" w:hint="eastAsia"/>
          <w:color w:val="262626"/>
          <w:kern w:val="0"/>
          <w:sz w:val="24"/>
        </w:rPr>
        <w:t>亿美元国际援助，用于支持受疫情影响的国家特别是发展中国家抗疫斗争以及经济社会恢复发展。</w:t>
      </w:r>
    </w:p>
    <w:p w:rsidR="005B485A" w:rsidRPr="005B485A" w:rsidRDefault="005B485A" w:rsidP="005B485A">
      <w:pPr>
        <w:widowControl/>
        <w:spacing w:before="50" w:after="50" w:line="360" w:lineRule="auto"/>
        <w:ind w:firstLineChars="200" w:firstLine="480"/>
        <w:rPr>
          <w:rFonts w:ascii="Calibri" w:eastAsia="宋体" w:hAnsi="Calibri" w:cs="Calibri" w:hint="eastAsia"/>
          <w:color w:val="262626"/>
          <w:kern w:val="0"/>
          <w:sz w:val="24"/>
        </w:rPr>
      </w:pPr>
      <w:r w:rsidRPr="005B485A">
        <w:rPr>
          <w:rFonts w:ascii="Calibri" w:eastAsia="宋体" w:hAnsi="Calibri" w:cs="Calibri" w:hint="eastAsia"/>
          <w:color w:val="262626"/>
          <w:kern w:val="0"/>
          <w:sz w:val="24"/>
        </w:rPr>
        <w:t>——中国将同联合国合作，在华设立全球人道主义应急仓库和枢纽，努力确保抗疫物资供应链，并建立运输和清关绿色通道。</w:t>
      </w:r>
    </w:p>
    <w:p w:rsidR="005B485A" w:rsidRPr="005B485A" w:rsidRDefault="005B485A" w:rsidP="005B485A">
      <w:pPr>
        <w:widowControl/>
        <w:spacing w:before="50" w:after="50" w:line="360" w:lineRule="auto"/>
        <w:ind w:firstLineChars="200" w:firstLine="480"/>
        <w:rPr>
          <w:rFonts w:ascii="Calibri" w:eastAsia="宋体" w:hAnsi="Calibri" w:cs="Calibri" w:hint="eastAsia"/>
          <w:color w:val="262626"/>
          <w:kern w:val="0"/>
          <w:sz w:val="24"/>
        </w:rPr>
      </w:pPr>
      <w:r w:rsidRPr="005B485A">
        <w:rPr>
          <w:rFonts w:ascii="Calibri" w:eastAsia="宋体" w:hAnsi="Calibri" w:cs="Calibri" w:hint="eastAsia"/>
          <w:color w:val="262626"/>
          <w:kern w:val="0"/>
          <w:sz w:val="24"/>
        </w:rPr>
        <w:t>——中国将建立</w:t>
      </w:r>
      <w:r w:rsidRPr="005B485A">
        <w:rPr>
          <w:rFonts w:ascii="Calibri" w:eastAsia="宋体" w:hAnsi="Calibri" w:cs="Calibri" w:hint="eastAsia"/>
          <w:color w:val="262626"/>
          <w:kern w:val="0"/>
          <w:sz w:val="24"/>
        </w:rPr>
        <w:t>30</w:t>
      </w:r>
      <w:r w:rsidRPr="005B485A">
        <w:rPr>
          <w:rFonts w:ascii="Calibri" w:eastAsia="宋体" w:hAnsi="Calibri" w:cs="Calibri" w:hint="eastAsia"/>
          <w:color w:val="262626"/>
          <w:kern w:val="0"/>
          <w:sz w:val="24"/>
        </w:rPr>
        <w:t>个中非对口医院合作机制，加快建设非洲疾控中心总部，助力非洲提升疾病防控能力。</w:t>
      </w:r>
    </w:p>
    <w:p w:rsidR="005B485A" w:rsidRPr="005B485A" w:rsidRDefault="005B485A" w:rsidP="005B485A">
      <w:pPr>
        <w:widowControl/>
        <w:spacing w:before="50" w:after="50" w:line="360" w:lineRule="auto"/>
        <w:ind w:firstLineChars="200" w:firstLine="480"/>
        <w:rPr>
          <w:rFonts w:ascii="Calibri" w:eastAsia="宋体" w:hAnsi="Calibri" w:cs="Calibri" w:hint="eastAsia"/>
          <w:color w:val="262626"/>
          <w:kern w:val="0"/>
          <w:sz w:val="24"/>
        </w:rPr>
      </w:pPr>
      <w:r w:rsidRPr="005B485A">
        <w:rPr>
          <w:rFonts w:ascii="Calibri" w:eastAsia="宋体" w:hAnsi="Calibri" w:cs="Calibri" w:hint="eastAsia"/>
          <w:color w:val="262626"/>
          <w:kern w:val="0"/>
          <w:sz w:val="24"/>
        </w:rPr>
        <w:t>——中国新冠疫苗研发完成并投入使用后，将作为全球公共产品，为实现疫苗在发展中国家的可及性和可担负性作出中国贡献。</w:t>
      </w:r>
    </w:p>
    <w:p w:rsidR="005B485A" w:rsidRPr="005B485A" w:rsidRDefault="005B485A" w:rsidP="005B485A">
      <w:pPr>
        <w:widowControl/>
        <w:spacing w:before="50" w:after="50" w:line="360" w:lineRule="auto"/>
        <w:ind w:firstLineChars="200" w:firstLine="480"/>
        <w:rPr>
          <w:rFonts w:ascii="Calibri" w:eastAsia="宋体" w:hAnsi="Calibri" w:cs="Calibri" w:hint="eastAsia"/>
          <w:color w:val="262626"/>
          <w:kern w:val="0"/>
          <w:sz w:val="24"/>
        </w:rPr>
      </w:pPr>
      <w:r w:rsidRPr="005B485A">
        <w:rPr>
          <w:rFonts w:ascii="Calibri" w:eastAsia="宋体" w:hAnsi="Calibri" w:cs="Calibri" w:hint="eastAsia"/>
          <w:color w:val="262626"/>
          <w:kern w:val="0"/>
          <w:sz w:val="24"/>
        </w:rPr>
        <w:t>——中国将同二十国集团成员一道落实“暂缓最贫困国家债务偿付倡议”，并愿同国际社会一道，加大对疫情特别重、压力特别大的国家的支持力度，帮助其克服当前困难。</w:t>
      </w:r>
    </w:p>
    <w:p w:rsidR="005B485A" w:rsidRPr="005B485A" w:rsidRDefault="005B485A" w:rsidP="005B485A">
      <w:pPr>
        <w:widowControl/>
        <w:spacing w:before="50" w:after="50" w:line="360" w:lineRule="auto"/>
        <w:ind w:firstLineChars="200" w:firstLine="480"/>
        <w:rPr>
          <w:rFonts w:ascii="Calibri" w:eastAsia="宋体" w:hAnsi="Calibri" w:cs="Calibri" w:hint="eastAsia"/>
          <w:color w:val="262626"/>
          <w:kern w:val="0"/>
          <w:sz w:val="24"/>
        </w:rPr>
      </w:pPr>
      <w:r w:rsidRPr="005B485A">
        <w:rPr>
          <w:rFonts w:ascii="Calibri" w:eastAsia="宋体" w:hAnsi="Calibri" w:cs="Calibri" w:hint="eastAsia"/>
          <w:color w:val="262626"/>
          <w:kern w:val="0"/>
          <w:sz w:val="24"/>
        </w:rPr>
        <w:t>我呼吁，让我们携起手来，共同佑护各国人民生命和健康，共同佑护人类共同的地球家园，共同构建人类卫生健康共同体！</w:t>
      </w:r>
    </w:p>
    <w:p w:rsidR="005B485A" w:rsidRPr="005B485A" w:rsidRDefault="005B485A" w:rsidP="005B485A">
      <w:pPr>
        <w:widowControl/>
        <w:spacing w:before="50" w:after="50" w:line="360" w:lineRule="auto"/>
        <w:ind w:firstLineChars="200" w:firstLine="480"/>
        <w:rPr>
          <w:rFonts w:ascii="Calibri" w:eastAsia="宋体" w:hAnsi="Calibri" w:cs="Calibri" w:hint="eastAsia"/>
          <w:color w:val="262626"/>
          <w:kern w:val="0"/>
          <w:sz w:val="24"/>
        </w:rPr>
      </w:pPr>
      <w:r w:rsidRPr="005B485A">
        <w:rPr>
          <w:rFonts w:ascii="Calibri" w:eastAsia="宋体" w:hAnsi="Calibri" w:cs="Calibri" w:hint="eastAsia"/>
          <w:color w:val="262626"/>
          <w:kern w:val="0"/>
          <w:sz w:val="24"/>
        </w:rPr>
        <w:t>谢谢大家。</w:t>
      </w:r>
    </w:p>
    <w:p w:rsidR="002A54BB" w:rsidRPr="005B485A" w:rsidRDefault="002A54BB" w:rsidP="005B485A"/>
    <w:sectPr w:rsidR="002A54BB" w:rsidRPr="005B485A" w:rsidSect="005B4C3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85A"/>
    <w:rsid w:val="002A54BB"/>
    <w:rsid w:val="005B485A"/>
    <w:rsid w:val="005B4C31"/>
    <w:rsid w:val="00783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47AA1A5"/>
  <w15:chartTrackingRefBased/>
  <w15:docId w15:val="{B82BA339-6868-9F43-A471-22A066861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nder-detail-time">
    <w:name w:val="render-detail-time"/>
    <w:basedOn w:val="a0"/>
    <w:rsid w:val="005B485A"/>
  </w:style>
  <w:style w:type="character" w:customStyle="1" w:styleId="render-detail-resource">
    <w:name w:val="render-detail-resource"/>
    <w:basedOn w:val="a0"/>
    <w:rsid w:val="005B485A"/>
  </w:style>
  <w:style w:type="paragraph" w:customStyle="1" w:styleId="textalign-center">
    <w:name w:val="text_align-center"/>
    <w:basedOn w:val="a"/>
    <w:rsid w:val="005B485A"/>
    <w:pPr>
      <w:widowControl/>
      <w:spacing w:before="100" w:beforeAutospacing="1" w:after="100" w:afterAutospacing="1"/>
      <w:jc w:val="left"/>
    </w:pPr>
    <w:rPr>
      <w:rFonts w:ascii="宋体" w:eastAsia="宋体" w:hAnsi="宋体" w:cs="宋体"/>
      <w:kern w:val="0"/>
      <w:sz w:val="24"/>
    </w:rPr>
  </w:style>
  <w:style w:type="character" w:styleId="a3">
    <w:name w:val="Strong"/>
    <w:basedOn w:val="a0"/>
    <w:uiPriority w:val="22"/>
    <w:qFormat/>
    <w:rsid w:val="005B485A"/>
    <w:rPr>
      <w:b/>
      <w:bCs/>
    </w:rPr>
  </w:style>
  <w:style w:type="paragraph" w:customStyle="1" w:styleId="textalign-justify">
    <w:name w:val="text_align-justify"/>
    <w:basedOn w:val="a"/>
    <w:rsid w:val="005B485A"/>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802221">
      <w:bodyDiv w:val="1"/>
      <w:marLeft w:val="0"/>
      <w:marRight w:val="0"/>
      <w:marTop w:val="0"/>
      <w:marBottom w:val="0"/>
      <w:divBdr>
        <w:top w:val="none" w:sz="0" w:space="0" w:color="auto"/>
        <w:left w:val="none" w:sz="0" w:space="0" w:color="auto"/>
        <w:bottom w:val="none" w:sz="0" w:space="0" w:color="auto"/>
        <w:right w:val="none" w:sz="0" w:space="0" w:color="auto"/>
      </w:divBdr>
      <w:divsChild>
        <w:div w:id="596254545">
          <w:marLeft w:val="0"/>
          <w:marRight w:val="0"/>
          <w:marTop w:val="840"/>
          <w:marBottom w:val="720"/>
          <w:divBdr>
            <w:top w:val="none" w:sz="0" w:space="0" w:color="auto"/>
            <w:left w:val="none" w:sz="0" w:space="0" w:color="auto"/>
            <w:bottom w:val="none" w:sz="0" w:space="0" w:color="auto"/>
            <w:right w:val="none" w:sz="0" w:space="0" w:color="auto"/>
          </w:divBdr>
        </w:div>
        <w:div w:id="460541743">
          <w:marLeft w:val="0"/>
          <w:marRight w:val="0"/>
          <w:marTop w:val="0"/>
          <w:marBottom w:val="360"/>
          <w:divBdr>
            <w:top w:val="none" w:sz="0" w:space="0" w:color="auto"/>
            <w:left w:val="none" w:sz="0" w:space="0" w:color="auto"/>
            <w:bottom w:val="none" w:sz="0" w:space="0" w:color="auto"/>
            <w:right w:val="none" w:sz="0" w:space="0" w:color="auto"/>
          </w:divBdr>
          <w:divsChild>
            <w:div w:id="47534947">
              <w:marLeft w:val="0"/>
              <w:marRight w:val="0"/>
              <w:marTop w:val="0"/>
              <w:marBottom w:val="0"/>
              <w:divBdr>
                <w:top w:val="none" w:sz="0" w:space="0" w:color="auto"/>
                <w:left w:val="none" w:sz="0" w:space="0" w:color="auto"/>
                <w:bottom w:val="none" w:sz="0" w:space="0" w:color="auto"/>
                <w:right w:val="none" w:sz="0" w:space="0" w:color="auto"/>
              </w:divBdr>
            </w:div>
          </w:divsChild>
        </w:div>
        <w:div w:id="1741442255">
          <w:marLeft w:val="0"/>
          <w:marRight w:val="0"/>
          <w:marTop w:val="0"/>
          <w:marBottom w:val="0"/>
          <w:divBdr>
            <w:top w:val="none" w:sz="0" w:space="0" w:color="auto"/>
            <w:left w:val="none" w:sz="0" w:space="0" w:color="auto"/>
            <w:bottom w:val="none" w:sz="0" w:space="0" w:color="auto"/>
            <w:right w:val="none" w:sz="0" w:space="0" w:color="auto"/>
          </w:divBdr>
          <w:divsChild>
            <w:div w:id="281807161">
              <w:marLeft w:val="0"/>
              <w:marRight w:val="0"/>
              <w:marTop w:val="0"/>
              <w:marBottom w:val="0"/>
              <w:divBdr>
                <w:top w:val="none" w:sz="0" w:space="0" w:color="auto"/>
                <w:left w:val="none" w:sz="0" w:space="0" w:color="auto"/>
                <w:bottom w:val="none" w:sz="0" w:space="0" w:color="auto"/>
                <w:right w:val="none" w:sz="0" w:space="0" w:color="auto"/>
              </w:divBdr>
              <w:divsChild>
                <w:div w:id="1964340160">
                  <w:marLeft w:val="0"/>
                  <w:marRight w:val="0"/>
                  <w:marTop w:val="480"/>
                  <w:marBottom w:val="480"/>
                  <w:divBdr>
                    <w:top w:val="none" w:sz="0" w:space="0" w:color="auto"/>
                    <w:left w:val="none" w:sz="0" w:space="0" w:color="auto"/>
                    <w:bottom w:val="none" w:sz="0" w:space="0" w:color="auto"/>
                    <w:right w:val="none" w:sz="0" w:space="0" w:color="auto"/>
                  </w:divBdr>
                  <w:divsChild>
                    <w:div w:id="1297180836">
                      <w:marLeft w:val="0"/>
                      <w:marRight w:val="0"/>
                      <w:marTop w:val="240"/>
                      <w:marBottom w:val="0"/>
                      <w:divBdr>
                        <w:top w:val="none" w:sz="0" w:space="0" w:color="auto"/>
                        <w:left w:val="none" w:sz="0" w:space="0" w:color="auto"/>
                        <w:bottom w:val="none" w:sz="0" w:space="0" w:color="auto"/>
                        <w:right w:val="none" w:sz="0" w:space="0" w:color="auto"/>
                      </w:divBdr>
                    </w:div>
                  </w:divsChild>
                </w:div>
                <w:div w:id="988485893">
                  <w:marLeft w:val="0"/>
                  <w:marRight w:val="0"/>
                  <w:marTop w:val="480"/>
                  <w:marBottom w:val="480"/>
                  <w:divBdr>
                    <w:top w:val="none" w:sz="0" w:space="0" w:color="auto"/>
                    <w:left w:val="none" w:sz="0" w:space="0" w:color="auto"/>
                    <w:bottom w:val="none" w:sz="0" w:space="0" w:color="auto"/>
                    <w:right w:val="none" w:sz="0" w:space="0" w:color="auto"/>
                  </w:divBdr>
                  <w:divsChild>
                    <w:div w:id="976180238">
                      <w:marLeft w:val="0"/>
                      <w:marRight w:val="0"/>
                      <w:marTop w:val="240"/>
                      <w:marBottom w:val="0"/>
                      <w:divBdr>
                        <w:top w:val="none" w:sz="0" w:space="0" w:color="auto"/>
                        <w:left w:val="none" w:sz="0" w:space="0" w:color="auto"/>
                        <w:bottom w:val="none" w:sz="0" w:space="0" w:color="auto"/>
                        <w:right w:val="none" w:sz="0" w:space="0" w:color="auto"/>
                      </w:divBdr>
                    </w:div>
                  </w:divsChild>
                </w:div>
                <w:div w:id="54356388">
                  <w:marLeft w:val="0"/>
                  <w:marRight w:val="0"/>
                  <w:marTop w:val="480"/>
                  <w:marBottom w:val="480"/>
                  <w:divBdr>
                    <w:top w:val="none" w:sz="0" w:space="0" w:color="auto"/>
                    <w:left w:val="none" w:sz="0" w:space="0" w:color="auto"/>
                    <w:bottom w:val="none" w:sz="0" w:space="0" w:color="auto"/>
                    <w:right w:val="none" w:sz="0" w:space="0" w:color="auto"/>
                  </w:divBdr>
                  <w:divsChild>
                    <w:div w:id="1691950432">
                      <w:marLeft w:val="0"/>
                      <w:marRight w:val="0"/>
                      <w:marTop w:val="240"/>
                      <w:marBottom w:val="0"/>
                      <w:divBdr>
                        <w:top w:val="none" w:sz="0" w:space="0" w:color="auto"/>
                        <w:left w:val="none" w:sz="0" w:space="0" w:color="auto"/>
                        <w:bottom w:val="none" w:sz="0" w:space="0" w:color="auto"/>
                        <w:right w:val="none" w:sz="0" w:space="0" w:color="auto"/>
                      </w:divBdr>
                    </w:div>
                  </w:divsChild>
                </w:div>
                <w:div w:id="17463638">
                  <w:marLeft w:val="0"/>
                  <w:marRight w:val="0"/>
                  <w:marTop w:val="480"/>
                  <w:marBottom w:val="480"/>
                  <w:divBdr>
                    <w:top w:val="none" w:sz="0" w:space="0" w:color="auto"/>
                    <w:left w:val="none" w:sz="0" w:space="0" w:color="auto"/>
                    <w:bottom w:val="none" w:sz="0" w:space="0" w:color="auto"/>
                    <w:right w:val="none" w:sz="0" w:space="0" w:color="auto"/>
                  </w:divBdr>
                  <w:divsChild>
                    <w:div w:id="137292608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862396825">
      <w:bodyDiv w:val="1"/>
      <w:marLeft w:val="0"/>
      <w:marRight w:val="0"/>
      <w:marTop w:val="0"/>
      <w:marBottom w:val="0"/>
      <w:divBdr>
        <w:top w:val="none" w:sz="0" w:space="0" w:color="auto"/>
        <w:left w:val="none" w:sz="0" w:space="0" w:color="auto"/>
        <w:bottom w:val="none" w:sz="0" w:space="0" w:color="auto"/>
        <w:right w:val="none" w:sz="0" w:space="0" w:color="auto"/>
      </w:divBdr>
      <w:divsChild>
        <w:div w:id="684483630">
          <w:marLeft w:val="0"/>
          <w:marRight w:val="0"/>
          <w:marTop w:val="840"/>
          <w:marBottom w:val="720"/>
          <w:divBdr>
            <w:top w:val="none" w:sz="0" w:space="0" w:color="auto"/>
            <w:left w:val="none" w:sz="0" w:space="0" w:color="auto"/>
            <w:bottom w:val="none" w:sz="0" w:space="0" w:color="auto"/>
            <w:right w:val="none" w:sz="0" w:space="0" w:color="auto"/>
          </w:divBdr>
        </w:div>
        <w:div w:id="593900523">
          <w:marLeft w:val="0"/>
          <w:marRight w:val="0"/>
          <w:marTop w:val="0"/>
          <w:marBottom w:val="360"/>
          <w:divBdr>
            <w:top w:val="none" w:sz="0" w:space="0" w:color="auto"/>
            <w:left w:val="none" w:sz="0" w:space="0" w:color="auto"/>
            <w:bottom w:val="none" w:sz="0" w:space="0" w:color="auto"/>
            <w:right w:val="none" w:sz="0" w:space="0" w:color="auto"/>
          </w:divBdr>
          <w:divsChild>
            <w:div w:id="1371026380">
              <w:marLeft w:val="0"/>
              <w:marRight w:val="0"/>
              <w:marTop w:val="0"/>
              <w:marBottom w:val="0"/>
              <w:divBdr>
                <w:top w:val="none" w:sz="0" w:space="0" w:color="auto"/>
                <w:left w:val="none" w:sz="0" w:space="0" w:color="auto"/>
                <w:bottom w:val="none" w:sz="0" w:space="0" w:color="auto"/>
                <w:right w:val="none" w:sz="0" w:space="0" w:color="auto"/>
              </w:divBdr>
            </w:div>
          </w:divsChild>
        </w:div>
        <w:div w:id="137841574">
          <w:marLeft w:val="0"/>
          <w:marRight w:val="0"/>
          <w:marTop w:val="0"/>
          <w:marBottom w:val="0"/>
          <w:divBdr>
            <w:top w:val="none" w:sz="0" w:space="0" w:color="auto"/>
            <w:left w:val="none" w:sz="0" w:space="0" w:color="auto"/>
            <w:bottom w:val="none" w:sz="0" w:space="0" w:color="auto"/>
            <w:right w:val="none" w:sz="0" w:space="0" w:color="auto"/>
          </w:divBdr>
          <w:divsChild>
            <w:div w:id="14148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5738">
      <w:bodyDiv w:val="1"/>
      <w:marLeft w:val="0"/>
      <w:marRight w:val="0"/>
      <w:marTop w:val="0"/>
      <w:marBottom w:val="0"/>
      <w:divBdr>
        <w:top w:val="none" w:sz="0" w:space="0" w:color="auto"/>
        <w:left w:val="none" w:sz="0" w:space="0" w:color="auto"/>
        <w:bottom w:val="none" w:sz="0" w:space="0" w:color="auto"/>
        <w:right w:val="none" w:sz="0" w:space="0" w:color="auto"/>
      </w:divBdr>
      <w:divsChild>
        <w:div w:id="737636450">
          <w:marLeft w:val="0"/>
          <w:marRight w:val="0"/>
          <w:marTop w:val="840"/>
          <w:marBottom w:val="720"/>
          <w:divBdr>
            <w:top w:val="none" w:sz="0" w:space="0" w:color="auto"/>
            <w:left w:val="none" w:sz="0" w:space="0" w:color="auto"/>
            <w:bottom w:val="none" w:sz="0" w:space="0" w:color="auto"/>
            <w:right w:val="none" w:sz="0" w:space="0" w:color="auto"/>
          </w:divBdr>
        </w:div>
        <w:div w:id="144932688">
          <w:marLeft w:val="0"/>
          <w:marRight w:val="0"/>
          <w:marTop w:val="0"/>
          <w:marBottom w:val="360"/>
          <w:divBdr>
            <w:top w:val="none" w:sz="0" w:space="0" w:color="auto"/>
            <w:left w:val="none" w:sz="0" w:space="0" w:color="auto"/>
            <w:bottom w:val="none" w:sz="0" w:space="0" w:color="auto"/>
            <w:right w:val="none" w:sz="0" w:space="0" w:color="auto"/>
          </w:divBdr>
          <w:divsChild>
            <w:div w:id="61105136">
              <w:marLeft w:val="0"/>
              <w:marRight w:val="0"/>
              <w:marTop w:val="0"/>
              <w:marBottom w:val="0"/>
              <w:divBdr>
                <w:top w:val="none" w:sz="0" w:space="0" w:color="auto"/>
                <w:left w:val="none" w:sz="0" w:space="0" w:color="auto"/>
                <w:bottom w:val="none" w:sz="0" w:space="0" w:color="auto"/>
                <w:right w:val="none" w:sz="0" w:space="0" w:color="auto"/>
              </w:divBdr>
            </w:div>
          </w:divsChild>
        </w:div>
        <w:div w:id="1009330051">
          <w:marLeft w:val="0"/>
          <w:marRight w:val="0"/>
          <w:marTop w:val="0"/>
          <w:marBottom w:val="0"/>
          <w:divBdr>
            <w:top w:val="none" w:sz="0" w:space="0" w:color="auto"/>
            <w:left w:val="none" w:sz="0" w:space="0" w:color="auto"/>
            <w:bottom w:val="none" w:sz="0" w:space="0" w:color="auto"/>
            <w:right w:val="none" w:sz="0" w:space="0" w:color="auto"/>
          </w:divBdr>
          <w:divsChild>
            <w:div w:id="106518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7527">
      <w:bodyDiv w:val="1"/>
      <w:marLeft w:val="0"/>
      <w:marRight w:val="0"/>
      <w:marTop w:val="0"/>
      <w:marBottom w:val="0"/>
      <w:divBdr>
        <w:top w:val="none" w:sz="0" w:space="0" w:color="auto"/>
        <w:left w:val="none" w:sz="0" w:space="0" w:color="auto"/>
        <w:bottom w:val="none" w:sz="0" w:space="0" w:color="auto"/>
        <w:right w:val="none" w:sz="0" w:space="0" w:color="auto"/>
      </w:divBdr>
      <w:divsChild>
        <w:div w:id="312754166">
          <w:marLeft w:val="0"/>
          <w:marRight w:val="0"/>
          <w:marTop w:val="840"/>
          <w:marBottom w:val="720"/>
          <w:divBdr>
            <w:top w:val="none" w:sz="0" w:space="0" w:color="auto"/>
            <w:left w:val="none" w:sz="0" w:space="0" w:color="auto"/>
            <w:bottom w:val="none" w:sz="0" w:space="0" w:color="auto"/>
            <w:right w:val="none" w:sz="0" w:space="0" w:color="auto"/>
          </w:divBdr>
        </w:div>
        <w:div w:id="1199784130">
          <w:marLeft w:val="0"/>
          <w:marRight w:val="0"/>
          <w:marTop w:val="0"/>
          <w:marBottom w:val="360"/>
          <w:divBdr>
            <w:top w:val="none" w:sz="0" w:space="0" w:color="auto"/>
            <w:left w:val="none" w:sz="0" w:space="0" w:color="auto"/>
            <w:bottom w:val="none" w:sz="0" w:space="0" w:color="auto"/>
            <w:right w:val="none" w:sz="0" w:space="0" w:color="auto"/>
          </w:divBdr>
          <w:divsChild>
            <w:div w:id="1344479363">
              <w:marLeft w:val="0"/>
              <w:marRight w:val="0"/>
              <w:marTop w:val="0"/>
              <w:marBottom w:val="0"/>
              <w:divBdr>
                <w:top w:val="none" w:sz="0" w:space="0" w:color="auto"/>
                <w:left w:val="none" w:sz="0" w:space="0" w:color="auto"/>
                <w:bottom w:val="none" w:sz="0" w:space="0" w:color="auto"/>
                <w:right w:val="none" w:sz="0" w:space="0" w:color="auto"/>
              </w:divBdr>
            </w:div>
          </w:divsChild>
        </w:div>
        <w:div w:id="1460878313">
          <w:marLeft w:val="0"/>
          <w:marRight w:val="0"/>
          <w:marTop w:val="0"/>
          <w:marBottom w:val="0"/>
          <w:divBdr>
            <w:top w:val="none" w:sz="0" w:space="0" w:color="auto"/>
            <w:left w:val="none" w:sz="0" w:space="0" w:color="auto"/>
            <w:bottom w:val="none" w:sz="0" w:space="0" w:color="auto"/>
            <w:right w:val="none" w:sz="0" w:space="0" w:color="auto"/>
          </w:divBdr>
          <w:divsChild>
            <w:div w:id="204782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1</cp:revision>
  <dcterms:created xsi:type="dcterms:W3CDTF">2020-07-17T03:52:00Z</dcterms:created>
  <dcterms:modified xsi:type="dcterms:W3CDTF">2020-07-17T03:55:00Z</dcterms:modified>
</cp:coreProperties>
</file>