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498D" w:rsidRPr="00A13E59" w:rsidRDefault="0045498D" w:rsidP="00A13E59">
      <w:pPr>
        <w:contextualSpacing/>
        <w:jc w:val="center"/>
        <w:rPr>
          <w:rFonts w:ascii="宋体" w:eastAsia="宋体" w:hAnsi="宋体"/>
          <w:b/>
          <w:sz w:val="36"/>
          <w:szCs w:val="36"/>
        </w:rPr>
      </w:pPr>
      <w:r w:rsidRPr="00A13E59">
        <w:rPr>
          <w:rFonts w:ascii="宋体" w:eastAsia="宋体" w:hAnsi="宋体" w:hint="eastAsia"/>
          <w:b/>
          <w:sz w:val="36"/>
          <w:szCs w:val="36"/>
        </w:rPr>
        <w:t>上海对外经贸大学</w:t>
      </w:r>
    </w:p>
    <w:p w:rsidR="0045498D" w:rsidRPr="00A13E59" w:rsidRDefault="0045498D" w:rsidP="00A13E59">
      <w:pPr>
        <w:contextualSpacing/>
        <w:jc w:val="center"/>
        <w:rPr>
          <w:rFonts w:ascii="宋体" w:eastAsia="宋体" w:hAnsi="宋体"/>
          <w:b/>
          <w:sz w:val="36"/>
          <w:szCs w:val="36"/>
        </w:rPr>
      </w:pPr>
      <w:r w:rsidRPr="00A13E59">
        <w:rPr>
          <w:rFonts w:ascii="宋体" w:eastAsia="宋体" w:hAnsi="宋体" w:hint="eastAsia"/>
          <w:b/>
          <w:sz w:val="36"/>
          <w:szCs w:val="36"/>
        </w:rPr>
        <w:t>处级干部离任工作交接管理办法</w:t>
      </w:r>
    </w:p>
    <w:p w:rsidR="0045498D" w:rsidRPr="00A13E59" w:rsidRDefault="0045498D" w:rsidP="00A13E59">
      <w:pPr>
        <w:contextualSpacing/>
        <w:jc w:val="center"/>
        <w:rPr>
          <w:rFonts w:ascii="宋体" w:eastAsia="宋体" w:hAnsi="宋体"/>
          <w:b/>
          <w:sz w:val="36"/>
          <w:szCs w:val="36"/>
        </w:rPr>
      </w:pPr>
    </w:p>
    <w:p w:rsidR="0045498D" w:rsidRPr="0017325C" w:rsidRDefault="0045498D" w:rsidP="00776C33">
      <w:pPr>
        <w:spacing w:line="520" w:lineRule="exact"/>
        <w:ind w:firstLineChars="200" w:firstLine="31680"/>
        <w:rPr>
          <w:rFonts w:ascii="仿宋_GB2312" w:eastAsia="仿宋_GB2312" w:hAnsi="Times New Roman"/>
          <w:sz w:val="32"/>
          <w:szCs w:val="32"/>
        </w:rPr>
      </w:pPr>
      <w:r w:rsidRPr="0017325C">
        <w:rPr>
          <w:rFonts w:ascii="仿宋_GB2312" w:eastAsia="仿宋_GB2312" w:hAnsi="Times New Roman" w:hint="eastAsia"/>
          <w:sz w:val="32"/>
          <w:szCs w:val="32"/>
        </w:rPr>
        <w:t>为推进领导干部离任交接工作科学化、制度化、规范化、程序化，切实加强对领导干部的监督管理，确保各单位工作持续、有序、顺利开展，结合我校实际情况，制定本办法。</w:t>
      </w:r>
    </w:p>
    <w:p w:rsidR="0045498D" w:rsidRPr="0017325C" w:rsidRDefault="0045498D" w:rsidP="00776C33">
      <w:pPr>
        <w:spacing w:line="520" w:lineRule="exact"/>
        <w:ind w:firstLineChars="200" w:firstLine="31680"/>
        <w:rPr>
          <w:rFonts w:ascii="仿宋_GB2312" w:eastAsia="仿宋_GB2312" w:hAnsi="Times New Roman"/>
          <w:sz w:val="32"/>
          <w:szCs w:val="32"/>
        </w:rPr>
      </w:pPr>
      <w:r w:rsidRPr="0017325C">
        <w:rPr>
          <w:rFonts w:ascii="仿宋_GB2312" w:eastAsia="仿宋_GB2312" w:hAnsi="Times New Roman" w:hint="eastAsia"/>
          <w:b/>
          <w:sz w:val="32"/>
          <w:szCs w:val="32"/>
        </w:rPr>
        <w:t>第一条</w:t>
      </w:r>
      <w:r w:rsidRPr="0017325C">
        <w:rPr>
          <w:rFonts w:ascii="仿宋_GB2312" w:eastAsia="仿宋_GB2312" w:hAnsi="Times New Roman"/>
          <w:sz w:val="32"/>
          <w:szCs w:val="32"/>
        </w:rPr>
        <w:t xml:space="preserve">  </w:t>
      </w:r>
      <w:r w:rsidRPr="0017325C">
        <w:rPr>
          <w:rFonts w:ascii="仿宋_GB2312" w:eastAsia="仿宋_GB2312" w:hAnsi="Times New Roman" w:hint="eastAsia"/>
          <w:sz w:val="32"/>
          <w:szCs w:val="32"/>
        </w:rPr>
        <w:t>本办法适用于全校处级干部。</w:t>
      </w:r>
    </w:p>
    <w:p w:rsidR="0045498D" w:rsidRPr="0017325C" w:rsidRDefault="0045498D" w:rsidP="00776C33">
      <w:pPr>
        <w:spacing w:line="520" w:lineRule="exact"/>
        <w:ind w:firstLineChars="200" w:firstLine="31680"/>
        <w:rPr>
          <w:rFonts w:ascii="仿宋_GB2312" w:eastAsia="仿宋_GB2312" w:hAnsi="Times New Roman"/>
          <w:sz w:val="32"/>
          <w:szCs w:val="32"/>
        </w:rPr>
      </w:pPr>
      <w:r w:rsidRPr="0017325C">
        <w:rPr>
          <w:rFonts w:ascii="仿宋_GB2312" w:eastAsia="仿宋_GB2312" w:hAnsi="Times New Roman" w:hint="eastAsia"/>
          <w:b/>
          <w:sz w:val="32"/>
          <w:szCs w:val="32"/>
        </w:rPr>
        <w:t>第二条</w:t>
      </w:r>
      <w:r w:rsidRPr="0017325C">
        <w:rPr>
          <w:rFonts w:ascii="仿宋_GB2312" w:eastAsia="仿宋_GB2312" w:hAnsi="Times New Roman"/>
          <w:b/>
          <w:sz w:val="32"/>
          <w:szCs w:val="32"/>
        </w:rPr>
        <w:t xml:space="preserve">  </w:t>
      </w:r>
      <w:r w:rsidRPr="0017325C">
        <w:rPr>
          <w:rFonts w:ascii="仿宋_GB2312" w:eastAsia="仿宋_GB2312" w:hAnsi="Times New Roman" w:hint="eastAsia"/>
          <w:sz w:val="32"/>
          <w:szCs w:val="32"/>
        </w:rPr>
        <w:t>处级干部因提拔、调动、交流、免职、辞职、降职、退休等原因离开现任处级岗位时，应在职务任免决定宣布后</w:t>
      </w:r>
      <w:r w:rsidRPr="0017325C">
        <w:rPr>
          <w:rFonts w:ascii="仿宋_GB2312" w:eastAsia="仿宋_GB2312" w:hAnsi="Times New Roman"/>
          <w:sz w:val="32"/>
          <w:szCs w:val="32"/>
        </w:rPr>
        <w:t>7</w:t>
      </w:r>
      <w:r w:rsidRPr="0017325C">
        <w:rPr>
          <w:rFonts w:ascii="仿宋_GB2312" w:eastAsia="仿宋_GB2312" w:hAnsi="Times New Roman" w:hint="eastAsia"/>
          <w:sz w:val="32"/>
          <w:szCs w:val="32"/>
        </w:rPr>
        <w:t>个工作日内办理工作交接手续。遇有特殊情况，经党委组织部同意，可以适当延长，延长期限一般不超过</w:t>
      </w:r>
      <w:r w:rsidRPr="0017325C">
        <w:rPr>
          <w:rFonts w:ascii="仿宋_GB2312" w:eastAsia="仿宋_GB2312" w:hAnsi="Times New Roman"/>
          <w:sz w:val="32"/>
          <w:szCs w:val="32"/>
        </w:rPr>
        <w:t>15</w:t>
      </w:r>
      <w:r w:rsidRPr="0017325C">
        <w:rPr>
          <w:rFonts w:ascii="仿宋_GB2312" w:eastAsia="仿宋_GB2312" w:hAnsi="Times New Roman" w:hint="eastAsia"/>
          <w:sz w:val="32"/>
          <w:szCs w:val="32"/>
        </w:rPr>
        <w:t>个工作日。</w:t>
      </w:r>
    </w:p>
    <w:p w:rsidR="0045498D" w:rsidRPr="0017325C" w:rsidRDefault="0045498D" w:rsidP="00776C33">
      <w:pPr>
        <w:spacing w:line="520" w:lineRule="exact"/>
        <w:ind w:firstLineChars="200" w:firstLine="31680"/>
        <w:rPr>
          <w:rFonts w:ascii="仿宋_GB2312" w:eastAsia="仿宋_GB2312" w:hAnsi="Times New Roman"/>
          <w:sz w:val="32"/>
          <w:szCs w:val="32"/>
        </w:rPr>
      </w:pPr>
      <w:r w:rsidRPr="0017325C">
        <w:rPr>
          <w:rFonts w:ascii="仿宋_GB2312" w:eastAsia="仿宋_GB2312" w:hAnsi="Times New Roman" w:hint="eastAsia"/>
          <w:b/>
          <w:sz w:val="32"/>
          <w:szCs w:val="32"/>
        </w:rPr>
        <w:t>第三条</w:t>
      </w:r>
      <w:r w:rsidRPr="0017325C">
        <w:rPr>
          <w:rFonts w:ascii="仿宋_GB2312" w:eastAsia="仿宋_GB2312" w:hAnsi="Times New Roman"/>
          <w:b/>
          <w:sz w:val="32"/>
          <w:szCs w:val="32"/>
        </w:rPr>
        <w:t xml:space="preserve">  </w:t>
      </w:r>
      <w:r w:rsidRPr="0017325C">
        <w:rPr>
          <w:rFonts w:ascii="仿宋_GB2312" w:eastAsia="仿宋_GB2312" w:hAnsi="Times New Roman" w:hint="eastAsia"/>
          <w:sz w:val="32"/>
          <w:szCs w:val="32"/>
        </w:rPr>
        <w:t>处级干部离任工作交接应实事求是、全面完整。</w:t>
      </w:r>
    </w:p>
    <w:p w:rsidR="0045498D" w:rsidRPr="0017325C" w:rsidRDefault="0045498D" w:rsidP="00776C33">
      <w:pPr>
        <w:spacing w:line="520" w:lineRule="exact"/>
        <w:ind w:firstLineChars="200" w:firstLine="31680"/>
        <w:rPr>
          <w:rFonts w:ascii="仿宋_GB2312" w:eastAsia="仿宋_GB2312" w:hAnsi="Times New Roman"/>
          <w:sz w:val="32"/>
          <w:szCs w:val="32"/>
        </w:rPr>
      </w:pPr>
      <w:r w:rsidRPr="0017325C">
        <w:rPr>
          <w:rFonts w:ascii="仿宋_GB2312" w:eastAsia="仿宋_GB2312" w:hAnsi="Times New Roman" w:hint="eastAsia"/>
          <w:sz w:val="32"/>
          <w:szCs w:val="32"/>
        </w:rPr>
        <w:t>正处级干部（含主持工作副职）的离任工作交接应包括以下内容。</w:t>
      </w:r>
    </w:p>
    <w:p w:rsidR="0045498D" w:rsidRPr="0017325C" w:rsidRDefault="0045498D" w:rsidP="00776C33">
      <w:pPr>
        <w:spacing w:line="520" w:lineRule="exact"/>
        <w:ind w:firstLineChars="200" w:firstLine="31680"/>
        <w:rPr>
          <w:rFonts w:ascii="仿宋_GB2312" w:eastAsia="仿宋_GB2312" w:hAnsi="Times New Roman"/>
          <w:sz w:val="32"/>
          <w:szCs w:val="32"/>
        </w:rPr>
      </w:pPr>
      <w:r w:rsidRPr="0017325C">
        <w:rPr>
          <w:rFonts w:ascii="仿宋_GB2312" w:eastAsia="仿宋_GB2312" w:hAnsi="Times New Roman" w:hint="eastAsia"/>
          <w:sz w:val="32"/>
          <w:szCs w:val="32"/>
        </w:rPr>
        <w:t>（一）单位、部门情况。主要包括：本单位、部门工作规划和年度计划、主要工作安排及工作进度、部门工作规范和工作制度等基本情况；财务管理分工与要求等情况；正在进行的重大工程项目和重大经济活动；单位、部门的人员基本情况。</w:t>
      </w:r>
    </w:p>
    <w:p w:rsidR="0045498D" w:rsidRPr="0017325C" w:rsidRDefault="0045498D" w:rsidP="00776C33">
      <w:pPr>
        <w:spacing w:line="520" w:lineRule="exact"/>
        <w:ind w:firstLineChars="200" w:firstLine="31680"/>
        <w:rPr>
          <w:rFonts w:ascii="仿宋_GB2312" w:eastAsia="仿宋_GB2312" w:hAnsi="Times New Roman"/>
          <w:sz w:val="32"/>
          <w:szCs w:val="32"/>
        </w:rPr>
      </w:pPr>
      <w:r w:rsidRPr="0017325C">
        <w:rPr>
          <w:rFonts w:ascii="仿宋_GB2312" w:eastAsia="仿宋_GB2312" w:hAnsi="Times New Roman" w:hint="eastAsia"/>
          <w:sz w:val="32"/>
          <w:szCs w:val="32"/>
        </w:rPr>
        <w:t>（二）岗位情况。主要包括：离任干部正在办理、急需办理的工作情况；离任干部所办理的重要事务的进展程度及重要事务的办理程序。</w:t>
      </w:r>
    </w:p>
    <w:p w:rsidR="0045498D" w:rsidRPr="0017325C" w:rsidRDefault="0045498D" w:rsidP="00776C33">
      <w:pPr>
        <w:spacing w:line="520" w:lineRule="exact"/>
        <w:ind w:firstLineChars="200" w:firstLine="31680"/>
        <w:rPr>
          <w:rFonts w:ascii="仿宋_GB2312" w:eastAsia="仿宋_GB2312" w:hAnsi="Times New Roman"/>
          <w:sz w:val="32"/>
          <w:szCs w:val="32"/>
        </w:rPr>
      </w:pPr>
      <w:r w:rsidRPr="0017325C">
        <w:rPr>
          <w:rFonts w:ascii="仿宋_GB2312" w:eastAsia="仿宋_GB2312" w:hAnsi="Times New Roman" w:hint="eastAsia"/>
          <w:sz w:val="32"/>
          <w:szCs w:val="32"/>
        </w:rPr>
        <w:t>（三）资产情况。主要包括：本单位、部门经费预算、使用、结余等情况；固定资产清单、各种统计数据、报表等资料；因工作需要用公款购买并由本人在工作中使用、借用或保管的办公设备、物品、图书等。</w:t>
      </w:r>
    </w:p>
    <w:p w:rsidR="0045498D" w:rsidRPr="0017325C" w:rsidRDefault="0045498D" w:rsidP="00776C33">
      <w:pPr>
        <w:spacing w:line="520" w:lineRule="exact"/>
        <w:ind w:firstLineChars="200" w:firstLine="31680"/>
        <w:rPr>
          <w:rFonts w:ascii="仿宋_GB2312" w:eastAsia="仿宋_GB2312" w:hAnsi="Times New Roman"/>
          <w:color w:val="333333"/>
          <w:kern w:val="0"/>
          <w:sz w:val="32"/>
          <w:szCs w:val="32"/>
        </w:rPr>
      </w:pPr>
      <w:r w:rsidRPr="0017325C">
        <w:rPr>
          <w:rFonts w:ascii="仿宋_GB2312" w:eastAsia="仿宋_GB2312" w:hAnsi="Times New Roman" w:hint="eastAsia"/>
          <w:sz w:val="32"/>
          <w:szCs w:val="32"/>
        </w:rPr>
        <w:t>（四）文件资料。主要包括：本单位、部门工作总结、工作文件、重要请示报告，上级下发的重要文件等文件资料；工作中形成的各项制度、决议、会议记录、经济合同以及离任干部所经手的其他重要文件、资料、档案等。</w:t>
      </w:r>
    </w:p>
    <w:p w:rsidR="0045498D" w:rsidRPr="0017325C" w:rsidRDefault="0045498D" w:rsidP="00776C33">
      <w:pPr>
        <w:spacing w:line="520" w:lineRule="exact"/>
        <w:ind w:firstLineChars="200" w:firstLine="31680"/>
        <w:rPr>
          <w:rFonts w:ascii="仿宋_GB2312" w:eastAsia="仿宋_GB2312" w:hAnsi="Times New Roman"/>
          <w:sz w:val="32"/>
          <w:szCs w:val="32"/>
        </w:rPr>
      </w:pPr>
      <w:r w:rsidRPr="0017325C">
        <w:rPr>
          <w:rFonts w:ascii="仿宋_GB2312" w:eastAsia="仿宋_GB2312" w:hAnsi="Times New Roman" w:hint="eastAsia"/>
          <w:sz w:val="32"/>
          <w:szCs w:val="32"/>
        </w:rPr>
        <w:t>（五）本单位、部门及离任干部未完成或需要说明的其他遗留问题及事项。</w:t>
      </w:r>
    </w:p>
    <w:p w:rsidR="0045498D" w:rsidRPr="0017325C" w:rsidRDefault="0045498D" w:rsidP="00776C33">
      <w:pPr>
        <w:spacing w:line="520" w:lineRule="exact"/>
        <w:ind w:firstLineChars="200" w:firstLine="31680"/>
        <w:rPr>
          <w:rFonts w:ascii="仿宋_GB2312" w:eastAsia="仿宋_GB2312" w:hAnsi="Times New Roman"/>
          <w:sz w:val="32"/>
          <w:szCs w:val="32"/>
        </w:rPr>
      </w:pPr>
      <w:r w:rsidRPr="0017325C">
        <w:rPr>
          <w:rFonts w:ascii="仿宋_GB2312" w:eastAsia="仿宋_GB2312" w:hAnsi="Times New Roman" w:hint="eastAsia"/>
          <w:sz w:val="32"/>
          <w:szCs w:val="32"/>
        </w:rPr>
        <w:t>副处级干部的工作交接参照上述内容进行。</w:t>
      </w:r>
    </w:p>
    <w:p w:rsidR="0045498D" w:rsidRPr="0017325C" w:rsidRDefault="0045498D" w:rsidP="00776C33">
      <w:pPr>
        <w:spacing w:line="520" w:lineRule="exact"/>
        <w:ind w:firstLineChars="200" w:firstLine="31680"/>
        <w:rPr>
          <w:rFonts w:ascii="仿宋_GB2312" w:eastAsia="仿宋_GB2312" w:hAnsi="Times New Roman"/>
          <w:b/>
          <w:sz w:val="32"/>
          <w:szCs w:val="32"/>
        </w:rPr>
      </w:pPr>
      <w:r w:rsidRPr="0017325C">
        <w:rPr>
          <w:rFonts w:ascii="仿宋_GB2312" w:eastAsia="仿宋_GB2312" w:hAnsi="Times New Roman" w:hint="eastAsia"/>
          <w:b/>
          <w:sz w:val="32"/>
          <w:szCs w:val="32"/>
        </w:rPr>
        <w:t>第四条</w:t>
      </w:r>
      <w:r w:rsidRPr="0017325C">
        <w:rPr>
          <w:rFonts w:ascii="仿宋_GB2312" w:eastAsia="仿宋_GB2312" w:hAnsi="Times New Roman"/>
          <w:b/>
          <w:sz w:val="32"/>
          <w:szCs w:val="32"/>
        </w:rPr>
        <w:t xml:space="preserve">  </w:t>
      </w:r>
      <w:r w:rsidRPr="0017325C">
        <w:rPr>
          <w:rFonts w:ascii="仿宋_GB2312" w:eastAsia="仿宋_GB2312" w:hAnsi="Times New Roman" w:hint="eastAsia"/>
          <w:sz w:val="32"/>
          <w:szCs w:val="32"/>
        </w:rPr>
        <w:t>工作交接的程序</w:t>
      </w:r>
    </w:p>
    <w:p w:rsidR="0045498D" w:rsidRPr="0017325C" w:rsidRDefault="0045498D" w:rsidP="00776C33">
      <w:pPr>
        <w:spacing w:line="520" w:lineRule="exact"/>
        <w:ind w:firstLineChars="200" w:firstLine="31680"/>
        <w:rPr>
          <w:rFonts w:ascii="仿宋_GB2312" w:eastAsia="仿宋_GB2312" w:hAnsi="Times New Roman"/>
          <w:sz w:val="32"/>
          <w:szCs w:val="32"/>
        </w:rPr>
      </w:pPr>
      <w:r w:rsidRPr="0017325C">
        <w:rPr>
          <w:rFonts w:ascii="仿宋_GB2312" w:eastAsia="仿宋_GB2312" w:hAnsi="Times New Roman" w:hint="eastAsia"/>
          <w:sz w:val="32"/>
          <w:szCs w:val="32"/>
        </w:rPr>
        <w:t>（一）党委组织部根据党委常委会的工作要求，召开正处级干部离任工作交接会议，对离任工作交接事项提出具体要求。</w:t>
      </w:r>
    </w:p>
    <w:p w:rsidR="0045498D" w:rsidRPr="0017325C" w:rsidRDefault="0045498D" w:rsidP="00776C33">
      <w:pPr>
        <w:spacing w:line="520" w:lineRule="exact"/>
        <w:ind w:firstLineChars="200" w:firstLine="31680"/>
        <w:rPr>
          <w:rFonts w:ascii="仿宋_GB2312" w:eastAsia="仿宋_GB2312" w:hAnsi="Times New Roman"/>
          <w:sz w:val="32"/>
          <w:szCs w:val="32"/>
        </w:rPr>
      </w:pPr>
      <w:r w:rsidRPr="0017325C">
        <w:rPr>
          <w:rFonts w:ascii="仿宋_GB2312" w:eastAsia="仿宋_GB2312" w:hAnsi="Times New Roman" w:hint="eastAsia"/>
          <w:sz w:val="32"/>
          <w:szCs w:val="32"/>
        </w:rPr>
        <w:t>（二）离任干部按第三条规定的交接内容填写《上海对外经贸大学处级干部离任工作交接登记表》（以下简称《交接登记表》），一式四份。</w:t>
      </w:r>
    </w:p>
    <w:p w:rsidR="0045498D" w:rsidRPr="0017325C" w:rsidRDefault="0045498D" w:rsidP="00776C33">
      <w:pPr>
        <w:spacing w:line="520" w:lineRule="exact"/>
        <w:ind w:firstLineChars="200" w:firstLine="31680"/>
        <w:rPr>
          <w:rFonts w:ascii="仿宋_GB2312" w:eastAsia="仿宋_GB2312" w:hAnsi="Times New Roman"/>
          <w:sz w:val="32"/>
          <w:szCs w:val="32"/>
        </w:rPr>
      </w:pPr>
      <w:r w:rsidRPr="0017325C">
        <w:rPr>
          <w:rFonts w:ascii="仿宋_GB2312" w:eastAsia="仿宋_GB2312" w:hAnsi="Times New Roman" w:hint="eastAsia"/>
          <w:sz w:val="32"/>
          <w:szCs w:val="32"/>
        </w:rPr>
        <w:t>（三）离任干部整理好与《交接登记表》内容相符合的材料、账册、清单、设备等。</w:t>
      </w:r>
    </w:p>
    <w:p w:rsidR="0045498D" w:rsidRPr="0017325C" w:rsidRDefault="0045498D" w:rsidP="00776C33">
      <w:pPr>
        <w:spacing w:line="520" w:lineRule="exact"/>
        <w:ind w:firstLineChars="200" w:firstLine="31680"/>
        <w:rPr>
          <w:rFonts w:ascii="仿宋_GB2312" w:eastAsia="仿宋_GB2312" w:hAnsi="Times New Roman"/>
          <w:sz w:val="32"/>
          <w:szCs w:val="32"/>
        </w:rPr>
      </w:pPr>
      <w:r w:rsidRPr="0017325C">
        <w:rPr>
          <w:rFonts w:ascii="仿宋_GB2312" w:eastAsia="仿宋_GB2312" w:hAnsi="Times New Roman" w:hint="eastAsia"/>
          <w:sz w:val="32"/>
          <w:szCs w:val="32"/>
        </w:rPr>
        <w:t>（四）离任干部与接任干部商定时间，由接任干部对离任干部提供的交接内容进行逐项核实。经核实无异议后，由双方共同商定具体交接时间。</w:t>
      </w:r>
    </w:p>
    <w:p w:rsidR="0045498D" w:rsidRPr="0017325C" w:rsidRDefault="0045498D" w:rsidP="00776C33">
      <w:pPr>
        <w:spacing w:line="520" w:lineRule="exact"/>
        <w:ind w:firstLineChars="200" w:firstLine="31680"/>
        <w:rPr>
          <w:rFonts w:ascii="仿宋_GB2312" w:eastAsia="仿宋_GB2312" w:hAnsi="Times New Roman"/>
          <w:sz w:val="32"/>
          <w:szCs w:val="32"/>
        </w:rPr>
      </w:pPr>
      <w:r w:rsidRPr="0017325C">
        <w:rPr>
          <w:rFonts w:ascii="仿宋_GB2312" w:eastAsia="仿宋_GB2312" w:hAnsi="Times New Roman" w:hint="eastAsia"/>
          <w:sz w:val="32"/>
          <w:szCs w:val="32"/>
        </w:rPr>
        <w:t>（五）离任干部与接任干部可就交接内容向组织、纪委、监察、审计、人事、财务等职能部门征求意见，上述职能部门负责人可视情况参与监交。</w:t>
      </w:r>
    </w:p>
    <w:p w:rsidR="0045498D" w:rsidRPr="0017325C" w:rsidRDefault="0045498D" w:rsidP="00776C33">
      <w:pPr>
        <w:spacing w:line="520" w:lineRule="exact"/>
        <w:ind w:firstLineChars="200" w:firstLine="31680"/>
        <w:rPr>
          <w:rFonts w:ascii="仿宋_GB2312" w:eastAsia="仿宋_GB2312" w:hAnsi="Times New Roman"/>
          <w:sz w:val="32"/>
          <w:szCs w:val="32"/>
        </w:rPr>
      </w:pPr>
      <w:r w:rsidRPr="0017325C">
        <w:rPr>
          <w:rFonts w:ascii="仿宋_GB2312" w:eastAsia="仿宋_GB2312" w:hAnsi="Times New Roman" w:hint="eastAsia"/>
          <w:sz w:val="32"/>
          <w:szCs w:val="32"/>
        </w:rPr>
        <w:t>（六）交接手续在离任干部所在单位、部门举行。离任干部就交接内容进行逐项说明，经接任干部认可后，方可办理移交手续。接任干部可以就有关问题提出质疑，离任干部应进行答疑。办理移交手续时，离任干部、接任干部须分别在《交接登记表》上签字。</w:t>
      </w:r>
    </w:p>
    <w:p w:rsidR="0045498D" w:rsidRPr="0017325C" w:rsidRDefault="0045498D" w:rsidP="00776C33">
      <w:pPr>
        <w:spacing w:line="520" w:lineRule="exact"/>
        <w:ind w:firstLineChars="200" w:firstLine="31680"/>
        <w:rPr>
          <w:rFonts w:ascii="仿宋_GB2312" w:eastAsia="仿宋_GB2312" w:hAnsi="Times New Roman"/>
          <w:sz w:val="32"/>
          <w:szCs w:val="32"/>
        </w:rPr>
      </w:pPr>
      <w:r w:rsidRPr="0017325C">
        <w:rPr>
          <w:rFonts w:ascii="仿宋_GB2312" w:eastAsia="仿宋_GB2312" w:hAnsi="Times New Roman" w:hint="eastAsia"/>
          <w:sz w:val="32"/>
          <w:szCs w:val="32"/>
        </w:rPr>
        <w:t>（七）交接手续完成后，《交接登记表》及相关说明，交接双方各执一份，另两份分别由党委组织部和审计处存档，作为党委组织部对干部进行监督、考察、任用和审计处进行经济责任审计的基础资料。</w:t>
      </w:r>
    </w:p>
    <w:p w:rsidR="0045498D" w:rsidRPr="0017325C" w:rsidRDefault="0045498D" w:rsidP="00776C33">
      <w:pPr>
        <w:spacing w:line="520" w:lineRule="exact"/>
        <w:ind w:firstLineChars="200" w:firstLine="31680"/>
        <w:rPr>
          <w:rFonts w:ascii="仿宋_GB2312" w:eastAsia="仿宋_GB2312" w:hAnsi="Times New Roman"/>
          <w:sz w:val="32"/>
          <w:szCs w:val="32"/>
        </w:rPr>
      </w:pPr>
      <w:r w:rsidRPr="0017325C">
        <w:rPr>
          <w:rFonts w:ascii="仿宋_GB2312" w:eastAsia="仿宋_GB2312" w:hAnsi="Times New Roman" w:hint="eastAsia"/>
          <w:sz w:val="32"/>
          <w:szCs w:val="32"/>
        </w:rPr>
        <w:t>副处级干部的工作交接应由所在单位主要负责人协调进行。相关人员均应履行交接签字手续并留存备案。</w:t>
      </w:r>
    </w:p>
    <w:p w:rsidR="0045498D" w:rsidRPr="0017325C" w:rsidRDefault="0045498D" w:rsidP="00776C33">
      <w:pPr>
        <w:spacing w:line="520" w:lineRule="exact"/>
        <w:ind w:firstLineChars="200" w:firstLine="31680"/>
        <w:rPr>
          <w:rFonts w:ascii="仿宋_GB2312" w:eastAsia="仿宋_GB2312" w:hAnsi="Times New Roman"/>
          <w:b/>
          <w:sz w:val="32"/>
          <w:szCs w:val="32"/>
        </w:rPr>
      </w:pPr>
      <w:r w:rsidRPr="0017325C">
        <w:rPr>
          <w:rFonts w:ascii="仿宋_GB2312" w:eastAsia="仿宋_GB2312" w:hAnsi="Times New Roman" w:hint="eastAsia"/>
          <w:b/>
          <w:sz w:val="32"/>
          <w:szCs w:val="32"/>
        </w:rPr>
        <w:t>第五条</w:t>
      </w:r>
      <w:r w:rsidRPr="0017325C">
        <w:rPr>
          <w:rFonts w:ascii="仿宋_GB2312" w:eastAsia="仿宋_GB2312" w:hAnsi="Times New Roman"/>
          <w:b/>
          <w:sz w:val="32"/>
          <w:szCs w:val="32"/>
        </w:rPr>
        <w:t xml:space="preserve">  </w:t>
      </w:r>
      <w:r w:rsidRPr="0017325C">
        <w:rPr>
          <w:rFonts w:ascii="仿宋_GB2312" w:eastAsia="仿宋_GB2312" w:hAnsi="Times New Roman" w:hint="eastAsia"/>
          <w:sz w:val="32"/>
          <w:szCs w:val="32"/>
        </w:rPr>
        <w:t>工作交接的纪律</w:t>
      </w:r>
    </w:p>
    <w:p w:rsidR="0045498D" w:rsidRPr="0017325C" w:rsidRDefault="0045498D" w:rsidP="00776C33">
      <w:pPr>
        <w:spacing w:line="520" w:lineRule="exact"/>
        <w:ind w:firstLineChars="200" w:firstLine="31680"/>
        <w:rPr>
          <w:rFonts w:ascii="仿宋_GB2312" w:eastAsia="仿宋_GB2312" w:hAnsi="Times New Roman"/>
          <w:sz w:val="32"/>
          <w:szCs w:val="32"/>
        </w:rPr>
      </w:pPr>
      <w:r w:rsidRPr="0017325C">
        <w:rPr>
          <w:rFonts w:ascii="仿宋_GB2312" w:eastAsia="仿宋_GB2312" w:hAnsi="Times New Roman" w:hint="eastAsia"/>
          <w:sz w:val="32"/>
          <w:szCs w:val="32"/>
        </w:rPr>
        <w:t>（一）干部在离任、接任过程中，必须严格遵守廉洁自律的有关规定，严禁突击花钱，严禁搞迎来送往等活动。</w:t>
      </w:r>
    </w:p>
    <w:p w:rsidR="0045498D" w:rsidRPr="0017325C" w:rsidRDefault="0045498D" w:rsidP="00776C33">
      <w:pPr>
        <w:spacing w:line="520" w:lineRule="exact"/>
        <w:ind w:firstLineChars="200" w:firstLine="31680"/>
        <w:rPr>
          <w:rFonts w:ascii="仿宋_GB2312" w:eastAsia="仿宋_GB2312" w:hAnsi="Times New Roman"/>
          <w:sz w:val="32"/>
          <w:szCs w:val="32"/>
        </w:rPr>
      </w:pPr>
      <w:r w:rsidRPr="0017325C">
        <w:rPr>
          <w:rFonts w:ascii="仿宋_GB2312" w:eastAsia="仿宋_GB2312" w:hAnsi="Times New Roman" w:hint="eastAsia"/>
          <w:sz w:val="32"/>
          <w:szCs w:val="32"/>
        </w:rPr>
        <w:t>（二）应落实专人，认真做好交接的资料整理和其他准备工作，在此基础上进行工作交接。</w:t>
      </w:r>
    </w:p>
    <w:p w:rsidR="0045498D" w:rsidRPr="0017325C" w:rsidRDefault="0045498D" w:rsidP="00776C33">
      <w:pPr>
        <w:spacing w:line="520" w:lineRule="exact"/>
        <w:ind w:firstLineChars="200" w:firstLine="31680"/>
        <w:rPr>
          <w:rFonts w:ascii="仿宋_GB2312" w:eastAsia="仿宋_GB2312" w:hAnsi="Times New Roman"/>
          <w:sz w:val="32"/>
          <w:szCs w:val="32"/>
        </w:rPr>
      </w:pPr>
      <w:r w:rsidRPr="0017325C">
        <w:rPr>
          <w:rFonts w:ascii="仿宋_GB2312" w:eastAsia="仿宋_GB2312" w:hAnsi="Times New Roman" w:hint="eastAsia"/>
          <w:sz w:val="32"/>
          <w:szCs w:val="32"/>
        </w:rPr>
        <w:t>（三）离任干部应对移交前的各项经济活动及移交资料的准确性、完整性负责；接任干部应对已接交的相关经济活动及资料档案等负责。</w:t>
      </w:r>
    </w:p>
    <w:p w:rsidR="0045498D" w:rsidRPr="0017325C" w:rsidRDefault="0045498D" w:rsidP="00776C33">
      <w:pPr>
        <w:spacing w:line="520" w:lineRule="exact"/>
        <w:ind w:firstLineChars="200" w:firstLine="31680"/>
        <w:rPr>
          <w:rFonts w:ascii="仿宋_GB2312" w:eastAsia="仿宋_GB2312" w:hAnsi="Times New Roman"/>
          <w:sz w:val="32"/>
          <w:szCs w:val="32"/>
        </w:rPr>
      </w:pPr>
      <w:r w:rsidRPr="0017325C">
        <w:rPr>
          <w:rFonts w:ascii="仿宋_GB2312" w:eastAsia="仿宋_GB2312" w:hAnsi="Times New Roman" w:hint="eastAsia"/>
          <w:sz w:val="32"/>
          <w:szCs w:val="32"/>
        </w:rPr>
        <w:t>（四）离任干部应如实向接任干部介绍有关情况，提供有关资料、数据。对有意隐瞒实际情况，不如实反映实际问题，对交接工作产生不利影响的，接任干部有权拒绝在《交接登记表》上签字。有关部门在核实事实的基础上，要按照有关规定对相关人员进行批评、教育；情节严重的，应给予纪律处分。</w:t>
      </w:r>
    </w:p>
    <w:p w:rsidR="0045498D" w:rsidRPr="0017325C" w:rsidRDefault="0045498D" w:rsidP="00776C33">
      <w:pPr>
        <w:spacing w:line="300" w:lineRule="auto"/>
        <w:ind w:firstLineChars="200" w:firstLine="31680"/>
        <w:rPr>
          <w:rFonts w:ascii="仿宋_GB2312" w:eastAsia="仿宋_GB2312" w:hAnsi="Times New Roman"/>
          <w:sz w:val="32"/>
          <w:szCs w:val="32"/>
        </w:rPr>
      </w:pPr>
      <w:r w:rsidRPr="0017325C">
        <w:rPr>
          <w:rFonts w:ascii="仿宋_GB2312" w:eastAsia="仿宋_GB2312" w:hAnsi="Times New Roman" w:hint="eastAsia"/>
          <w:sz w:val="32"/>
          <w:szCs w:val="32"/>
        </w:rPr>
        <w:t>（五）涉密设备、文件、资料按照保密有关规定进行交接。</w:t>
      </w:r>
    </w:p>
    <w:p w:rsidR="0045498D" w:rsidRPr="0017325C" w:rsidRDefault="0045498D" w:rsidP="00776C33">
      <w:pPr>
        <w:spacing w:line="520" w:lineRule="exact"/>
        <w:ind w:firstLineChars="200" w:firstLine="31680"/>
        <w:rPr>
          <w:rFonts w:ascii="仿宋_GB2312" w:eastAsia="仿宋_GB2312" w:hAnsi="Times New Roman"/>
          <w:sz w:val="32"/>
          <w:szCs w:val="32"/>
        </w:rPr>
      </w:pPr>
      <w:r w:rsidRPr="0017325C">
        <w:rPr>
          <w:rFonts w:ascii="仿宋_GB2312" w:eastAsia="仿宋_GB2312" w:hAnsi="Times New Roman" w:hint="eastAsia"/>
          <w:sz w:val="32"/>
          <w:szCs w:val="32"/>
        </w:rPr>
        <w:t>（六）离任干部所在单位领导班子成员和其他有关同志，有责任积极配合工作交接。接任干部暂时未能到位的，党委组织部应指定临时工作接收人，督促离任干部和接收人履行工作交接手续。对交接手续不完善或交接中出现的问题，有关单位和个人必须及时、如实向党委组织部报告，由党委组织部协调处理。</w:t>
      </w:r>
    </w:p>
    <w:p w:rsidR="0045498D" w:rsidRPr="0017325C" w:rsidRDefault="0045498D" w:rsidP="00776C33">
      <w:pPr>
        <w:spacing w:line="520" w:lineRule="exact"/>
        <w:ind w:firstLineChars="200" w:firstLine="31680"/>
        <w:rPr>
          <w:rFonts w:ascii="仿宋_GB2312" w:eastAsia="仿宋_GB2312" w:hAnsi="Times New Roman"/>
          <w:b/>
          <w:sz w:val="32"/>
          <w:szCs w:val="32"/>
        </w:rPr>
      </w:pPr>
      <w:r w:rsidRPr="0017325C">
        <w:rPr>
          <w:rFonts w:ascii="仿宋_GB2312" w:eastAsia="仿宋_GB2312" w:hAnsi="Times New Roman" w:hint="eastAsia"/>
          <w:b/>
          <w:sz w:val="32"/>
          <w:szCs w:val="32"/>
        </w:rPr>
        <w:t>第六条</w:t>
      </w:r>
      <w:r w:rsidRPr="0017325C">
        <w:rPr>
          <w:rFonts w:ascii="仿宋_GB2312" w:eastAsia="仿宋_GB2312" w:hAnsi="Times New Roman"/>
          <w:b/>
          <w:sz w:val="32"/>
          <w:szCs w:val="32"/>
        </w:rPr>
        <w:t xml:space="preserve">  </w:t>
      </w:r>
      <w:r w:rsidRPr="0017325C">
        <w:rPr>
          <w:rFonts w:ascii="仿宋_GB2312" w:eastAsia="仿宋_GB2312" w:hAnsi="Times New Roman" w:hint="eastAsia"/>
          <w:sz w:val="32"/>
          <w:szCs w:val="32"/>
        </w:rPr>
        <w:t>接任干部对离任干部移交的未了结的工作事项应当负责继续办理，不得推诿扯皮，并承担后续责任。</w:t>
      </w:r>
    </w:p>
    <w:p w:rsidR="0045498D" w:rsidRPr="0017325C" w:rsidRDefault="0045498D" w:rsidP="00776C33">
      <w:pPr>
        <w:spacing w:line="520" w:lineRule="exact"/>
        <w:ind w:firstLineChars="200" w:firstLine="31680"/>
        <w:rPr>
          <w:rFonts w:ascii="仿宋_GB2312" w:eastAsia="仿宋_GB2312" w:hAnsi="Times New Roman"/>
          <w:sz w:val="32"/>
          <w:szCs w:val="32"/>
        </w:rPr>
      </w:pPr>
      <w:r w:rsidRPr="0017325C">
        <w:rPr>
          <w:rFonts w:ascii="仿宋_GB2312" w:eastAsia="仿宋_GB2312" w:hAnsi="Times New Roman" w:hint="eastAsia"/>
          <w:b/>
          <w:sz w:val="32"/>
          <w:szCs w:val="32"/>
        </w:rPr>
        <w:t>第七条</w:t>
      </w:r>
      <w:r w:rsidRPr="0017325C">
        <w:rPr>
          <w:rFonts w:ascii="仿宋_GB2312" w:eastAsia="仿宋_GB2312" w:hAnsi="Times New Roman"/>
          <w:b/>
          <w:sz w:val="32"/>
          <w:szCs w:val="32"/>
        </w:rPr>
        <w:t xml:space="preserve">  </w:t>
      </w:r>
      <w:r w:rsidRPr="0017325C">
        <w:rPr>
          <w:rFonts w:ascii="仿宋_GB2312" w:eastAsia="仿宋_GB2312" w:hAnsi="Times New Roman" w:hint="eastAsia"/>
          <w:sz w:val="32"/>
          <w:szCs w:val="32"/>
        </w:rPr>
        <w:t>科级及以下干部交接工作，参照本办法执行。</w:t>
      </w:r>
    </w:p>
    <w:p w:rsidR="0045498D" w:rsidRPr="0017325C" w:rsidRDefault="0045498D" w:rsidP="00776C33">
      <w:pPr>
        <w:spacing w:line="520" w:lineRule="exact"/>
        <w:ind w:firstLineChars="200" w:firstLine="31680"/>
        <w:rPr>
          <w:rFonts w:ascii="仿宋_GB2312" w:eastAsia="仿宋_GB2312" w:hAnsi="Times New Roman"/>
          <w:sz w:val="32"/>
          <w:szCs w:val="32"/>
        </w:rPr>
      </w:pPr>
      <w:r w:rsidRPr="0017325C">
        <w:rPr>
          <w:rFonts w:ascii="仿宋_GB2312" w:eastAsia="仿宋_GB2312" w:hAnsi="Times New Roman" w:hint="eastAsia"/>
          <w:b/>
          <w:sz w:val="32"/>
          <w:szCs w:val="32"/>
        </w:rPr>
        <w:t>第八条</w:t>
      </w:r>
      <w:r w:rsidRPr="0017325C">
        <w:rPr>
          <w:rFonts w:ascii="仿宋_GB2312" w:eastAsia="仿宋_GB2312" w:hAnsi="Times New Roman"/>
          <w:sz w:val="32"/>
          <w:szCs w:val="32"/>
        </w:rPr>
        <w:t xml:space="preserve">  </w:t>
      </w:r>
      <w:r w:rsidRPr="0017325C">
        <w:rPr>
          <w:rFonts w:ascii="仿宋_GB2312" w:eastAsia="仿宋_GB2312" w:hAnsi="Times New Roman" w:hint="eastAsia"/>
          <w:sz w:val="32"/>
          <w:szCs w:val="32"/>
        </w:rPr>
        <w:t>本办法由党委组织部负责解释。</w:t>
      </w:r>
    </w:p>
    <w:p w:rsidR="0045498D" w:rsidRPr="0017325C" w:rsidRDefault="0045498D" w:rsidP="00352D52">
      <w:pPr>
        <w:spacing w:line="520" w:lineRule="exact"/>
        <w:ind w:firstLineChars="200" w:firstLine="31680"/>
        <w:rPr>
          <w:rFonts w:ascii="仿宋_GB2312" w:eastAsia="仿宋_GB2312" w:hAnsi="Times New Roman"/>
          <w:sz w:val="32"/>
          <w:szCs w:val="32"/>
        </w:rPr>
      </w:pPr>
      <w:r w:rsidRPr="0017325C">
        <w:rPr>
          <w:rFonts w:ascii="仿宋_GB2312" w:eastAsia="仿宋_GB2312" w:hAnsi="Times New Roman" w:hint="eastAsia"/>
          <w:b/>
          <w:sz w:val="32"/>
          <w:szCs w:val="32"/>
        </w:rPr>
        <w:t>第九条</w:t>
      </w:r>
      <w:r w:rsidRPr="0017325C">
        <w:rPr>
          <w:rFonts w:ascii="仿宋_GB2312" w:eastAsia="仿宋_GB2312" w:hAnsi="Times New Roman"/>
          <w:b/>
          <w:sz w:val="32"/>
          <w:szCs w:val="32"/>
        </w:rPr>
        <w:t xml:space="preserve">  </w:t>
      </w:r>
      <w:r w:rsidRPr="0017325C">
        <w:rPr>
          <w:rFonts w:ascii="仿宋_GB2312" w:eastAsia="仿宋_GB2312" w:hint="eastAsia"/>
          <w:kern w:val="0"/>
          <w:sz w:val="32"/>
          <w:szCs w:val="32"/>
        </w:rPr>
        <w:t>本办法自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2"/>
          <w:attr w:name="Month" w:val="12"/>
          <w:attr w:name="Year" w:val="2017"/>
        </w:smartTagPr>
        <w:r w:rsidRPr="0017325C">
          <w:rPr>
            <w:rFonts w:ascii="仿宋_GB2312" w:eastAsia="仿宋_GB2312" w:hAnsi="Times New Roman"/>
            <w:sz w:val="32"/>
            <w:szCs w:val="32"/>
          </w:rPr>
          <w:t>2017</w:t>
        </w:r>
        <w:r w:rsidRPr="0017325C">
          <w:rPr>
            <w:rFonts w:ascii="仿宋_GB2312" w:eastAsia="仿宋_GB2312" w:hAnsi="Times New Roman" w:hint="eastAsia"/>
            <w:sz w:val="32"/>
            <w:szCs w:val="32"/>
          </w:rPr>
          <w:t>年</w:t>
        </w:r>
        <w:r w:rsidRPr="0017325C">
          <w:rPr>
            <w:rFonts w:ascii="仿宋_GB2312" w:eastAsia="仿宋_GB2312" w:hAnsi="Times New Roman"/>
            <w:sz w:val="32"/>
            <w:szCs w:val="32"/>
          </w:rPr>
          <w:t>12</w:t>
        </w:r>
        <w:r w:rsidRPr="0017325C">
          <w:rPr>
            <w:rFonts w:ascii="仿宋_GB2312" w:eastAsia="仿宋_GB2312" w:hAnsi="Times New Roman" w:hint="eastAsia"/>
            <w:sz w:val="32"/>
            <w:szCs w:val="32"/>
          </w:rPr>
          <w:t>月</w:t>
        </w:r>
        <w:r>
          <w:rPr>
            <w:rFonts w:ascii="仿宋_GB2312" w:eastAsia="仿宋_GB2312" w:hAnsi="Times New Roman"/>
            <w:sz w:val="32"/>
            <w:szCs w:val="32"/>
          </w:rPr>
          <w:t>12</w:t>
        </w:r>
        <w:r w:rsidRPr="0017325C">
          <w:rPr>
            <w:rFonts w:ascii="仿宋_GB2312" w:eastAsia="仿宋_GB2312" w:hAnsi="Times New Roman" w:hint="eastAsia"/>
            <w:sz w:val="32"/>
            <w:szCs w:val="32"/>
          </w:rPr>
          <w:t>日起</w:t>
        </w:r>
      </w:smartTag>
      <w:r w:rsidRPr="0017325C">
        <w:rPr>
          <w:rFonts w:ascii="仿宋_GB2312" w:eastAsia="仿宋_GB2312" w:hAnsi="Times New Roman" w:hint="eastAsia"/>
          <w:sz w:val="32"/>
          <w:szCs w:val="32"/>
        </w:rPr>
        <w:t>施行，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"/>
          <w:attr w:name="Month" w:val="5"/>
          <w:attr w:name="Year" w:val="2016"/>
        </w:smartTagPr>
        <w:r w:rsidRPr="0017325C">
          <w:rPr>
            <w:rFonts w:ascii="仿宋_GB2312" w:eastAsia="仿宋_GB2312" w:hAnsi="Times New Roman"/>
            <w:sz w:val="32"/>
            <w:szCs w:val="32"/>
          </w:rPr>
          <w:t>2016</w:t>
        </w:r>
        <w:r w:rsidRPr="0017325C">
          <w:rPr>
            <w:rFonts w:ascii="仿宋_GB2312" w:eastAsia="仿宋_GB2312" w:hAnsi="Times New Roman" w:hint="eastAsia"/>
            <w:sz w:val="32"/>
            <w:szCs w:val="32"/>
          </w:rPr>
          <w:t>年</w:t>
        </w:r>
        <w:r w:rsidRPr="0017325C">
          <w:rPr>
            <w:rFonts w:ascii="仿宋_GB2312" w:eastAsia="仿宋_GB2312" w:hAnsi="Times New Roman"/>
            <w:sz w:val="32"/>
            <w:szCs w:val="32"/>
          </w:rPr>
          <w:t>5</w:t>
        </w:r>
        <w:r w:rsidRPr="0017325C">
          <w:rPr>
            <w:rFonts w:ascii="仿宋_GB2312" w:eastAsia="仿宋_GB2312" w:hAnsi="Times New Roman" w:hint="eastAsia"/>
            <w:sz w:val="32"/>
            <w:szCs w:val="32"/>
          </w:rPr>
          <w:t>月</w:t>
        </w:r>
        <w:r w:rsidRPr="0017325C">
          <w:rPr>
            <w:rFonts w:ascii="仿宋_GB2312" w:eastAsia="仿宋_GB2312" w:hAnsi="Times New Roman"/>
            <w:sz w:val="32"/>
            <w:szCs w:val="32"/>
          </w:rPr>
          <w:t>3</w:t>
        </w:r>
        <w:r w:rsidRPr="0017325C">
          <w:rPr>
            <w:rFonts w:ascii="仿宋_GB2312" w:eastAsia="仿宋_GB2312" w:hAnsi="Times New Roman" w:hint="eastAsia"/>
            <w:sz w:val="32"/>
            <w:szCs w:val="32"/>
          </w:rPr>
          <w:t>日</w:t>
        </w:r>
      </w:smartTag>
      <w:r w:rsidRPr="0017325C">
        <w:rPr>
          <w:rFonts w:ascii="仿宋_GB2312" w:eastAsia="仿宋_GB2312" w:hAnsi="Times New Roman" w:hint="eastAsia"/>
          <w:sz w:val="32"/>
          <w:szCs w:val="32"/>
        </w:rPr>
        <w:t>印发的《上海对外经贸大学处级干部离任工作交接管理办法（试</w:t>
      </w:r>
      <w:bookmarkStart w:id="0" w:name="_GoBack"/>
      <w:bookmarkEnd w:id="0"/>
      <w:r w:rsidRPr="0017325C">
        <w:rPr>
          <w:rFonts w:ascii="仿宋_GB2312" w:eastAsia="仿宋_GB2312" w:hAnsi="Times New Roman" w:hint="eastAsia"/>
          <w:sz w:val="32"/>
          <w:szCs w:val="32"/>
        </w:rPr>
        <w:t>行）》（</w:t>
      </w:r>
      <w:bookmarkStart w:id="1" w:name="FileNo"/>
      <w:r w:rsidRPr="0017325C">
        <w:rPr>
          <w:rFonts w:ascii="仿宋_GB2312" w:eastAsia="仿宋_GB2312" w:hAnsi="Times New Roman" w:hint="eastAsia"/>
          <w:sz w:val="32"/>
          <w:szCs w:val="32"/>
        </w:rPr>
        <w:t>沪经贸大委〔</w:t>
      </w:r>
      <w:r w:rsidRPr="0017325C">
        <w:rPr>
          <w:rFonts w:ascii="仿宋_GB2312" w:eastAsia="仿宋_GB2312" w:hAnsi="Times New Roman"/>
          <w:sz w:val="32"/>
          <w:szCs w:val="32"/>
        </w:rPr>
        <w:t>2016</w:t>
      </w:r>
      <w:r w:rsidRPr="0017325C">
        <w:rPr>
          <w:rFonts w:ascii="仿宋_GB2312" w:eastAsia="仿宋_GB2312" w:hAnsi="Times New Roman" w:hint="eastAsia"/>
          <w:sz w:val="32"/>
          <w:szCs w:val="32"/>
        </w:rPr>
        <w:t>〕</w:t>
      </w:r>
      <w:r w:rsidRPr="0017325C">
        <w:rPr>
          <w:rFonts w:ascii="仿宋_GB2312" w:eastAsia="仿宋_GB2312" w:hAnsi="Times New Roman"/>
          <w:sz w:val="32"/>
          <w:szCs w:val="32"/>
        </w:rPr>
        <w:t>30</w:t>
      </w:r>
      <w:r w:rsidRPr="0017325C">
        <w:rPr>
          <w:rFonts w:ascii="仿宋_GB2312" w:eastAsia="仿宋_GB2312" w:hAnsi="Times New Roman" w:hint="eastAsia"/>
          <w:sz w:val="32"/>
          <w:szCs w:val="32"/>
        </w:rPr>
        <w:t>号</w:t>
      </w:r>
      <w:bookmarkEnd w:id="1"/>
      <w:r w:rsidRPr="0017325C">
        <w:rPr>
          <w:rFonts w:ascii="仿宋_GB2312" w:eastAsia="仿宋_GB2312" w:hAnsi="Times New Roman" w:hint="eastAsia"/>
          <w:sz w:val="32"/>
          <w:szCs w:val="32"/>
        </w:rPr>
        <w:t>）同时废止。</w:t>
      </w:r>
    </w:p>
    <w:sectPr w:rsidR="0045498D" w:rsidRPr="0017325C" w:rsidSect="00AD1382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498D" w:rsidRDefault="0045498D" w:rsidP="00AD1382">
      <w:r>
        <w:separator/>
      </w:r>
    </w:p>
  </w:endnote>
  <w:endnote w:type="continuationSeparator" w:id="0">
    <w:p w:rsidR="0045498D" w:rsidRDefault="0045498D" w:rsidP="00AD13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498D" w:rsidRDefault="0045498D">
    <w:pPr>
      <w:pStyle w:val="Footer"/>
      <w:jc w:val="center"/>
    </w:pPr>
    <w:fldSimple w:instr="PAGE   \* MERGEFORMAT">
      <w:r w:rsidRPr="00776C33">
        <w:rPr>
          <w:noProof/>
          <w:lang w:val="zh-CN"/>
        </w:rPr>
        <w:t>4</w:t>
      </w:r>
    </w:fldSimple>
  </w:p>
  <w:p w:rsidR="0045498D" w:rsidRDefault="0045498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498D" w:rsidRDefault="0045498D" w:rsidP="00AD1382">
      <w:r>
        <w:separator/>
      </w:r>
    </w:p>
  </w:footnote>
  <w:footnote w:type="continuationSeparator" w:id="0">
    <w:p w:rsidR="0045498D" w:rsidRDefault="0045498D" w:rsidP="00AD138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85427"/>
    <w:rsid w:val="00064FF2"/>
    <w:rsid w:val="0008155E"/>
    <w:rsid w:val="000963AE"/>
    <w:rsid w:val="000D6625"/>
    <w:rsid w:val="00112440"/>
    <w:rsid w:val="00142630"/>
    <w:rsid w:val="001638FC"/>
    <w:rsid w:val="0017325C"/>
    <w:rsid w:val="00285427"/>
    <w:rsid w:val="00320A0C"/>
    <w:rsid w:val="00352D52"/>
    <w:rsid w:val="003A4858"/>
    <w:rsid w:val="00414C79"/>
    <w:rsid w:val="0043245C"/>
    <w:rsid w:val="0045498D"/>
    <w:rsid w:val="0047608D"/>
    <w:rsid w:val="005A23F3"/>
    <w:rsid w:val="005B3D7F"/>
    <w:rsid w:val="005F16AC"/>
    <w:rsid w:val="006D3937"/>
    <w:rsid w:val="00756CA9"/>
    <w:rsid w:val="00776C33"/>
    <w:rsid w:val="007B2101"/>
    <w:rsid w:val="007E4A9B"/>
    <w:rsid w:val="007F155D"/>
    <w:rsid w:val="00914266"/>
    <w:rsid w:val="00965025"/>
    <w:rsid w:val="00A13E59"/>
    <w:rsid w:val="00A256C6"/>
    <w:rsid w:val="00AD1382"/>
    <w:rsid w:val="00AE5464"/>
    <w:rsid w:val="00BE08F2"/>
    <w:rsid w:val="00C43416"/>
    <w:rsid w:val="00D8742E"/>
    <w:rsid w:val="00E135B5"/>
    <w:rsid w:val="00F12A9E"/>
    <w:rsid w:val="00FD2C82"/>
    <w:rsid w:val="546249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1382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rsid w:val="00AD1382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D1382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AD13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AD1382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AD13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AD1382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4</Pages>
  <Words>282</Words>
  <Characters>1614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陈加林</dc:creator>
  <cp:keywords/>
  <dc:description/>
  <cp:lastModifiedBy>王婧</cp:lastModifiedBy>
  <cp:revision>23</cp:revision>
  <dcterms:created xsi:type="dcterms:W3CDTF">2017-09-06T03:14:00Z</dcterms:created>
  <dcterms:modified xsi:type="dcterms:W3CDTF">2017-12-13T04:43:00Z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