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A80" w:rsidRPr="009969B1" w:rsidRDefault="00AD7D53" w:rsidP="00001012">
      <w:pPr>
        <w:jc w:val="center"/>
        <w:rPr>
          <w:rFonts w:ascii="Times New Roman" w:hAnsi="Times New Roman"/>
          <w:sz w:val="22"/>
          <w:szCs w:val="22"/>
        </w:rPr>
      </w:pPr>
    </w:p>
    <w:p w:rsidR="005E6F95" w:rsidRDefault="005E6F95" w:rsidP="00E44DCA">
      <w:pPr>
        <w:jc w:val="center"/>
        <w:rPr>
          <w:rFonts w:ascii="Times New Roman" w:hAnsi="Times New Roman"/>
          <w:sz w:val="22"/>
          <w:szCs w:val="22"/>
        </w:rPr>
      </w:pPr>
      <w:r>
        <w:rPr>
          <w:rFonts w:ascii="Times New Roman" w:hAnsi="Times New Roman"/>
          <w:noProof/>
          <w:sz w:val="22"/>
          <w:szCs w:val="22"/>
          <w:lang w:eastAsia="zh-CN"/>
        </w:rPr>
        <w:drawing>
          <wp:inline distT="0" distB="0" distL="0" distR="0">
            <wp:extent cx="1193329" cy="1193329"/>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ibe logo HD.jpe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93584" cy="1193584"/>
                    </a:xfrm>
                    <a:prstGeom prst="rect">
                      <a:avLst/>
                    </a:prstGeom>
                  </pic:spPr>
                </pic:pic>
              </a:graphicData>
            </a:graphic>
          </wp:inline>
        </w:drawing>
      </w:r>
    </w:p>
    <w:p w:rsidR="008D2A80" w:rsidRPr="009969B1" w:rsidRDefault="00782509" w:rsidP="00E44DCA">
      <w:pPr>
        <w:jc w:val="center"/>
        <w:rPr>
          <w:rFonts w:ascii="Times New Roman" w:hAnsi="Times New Roman"/>
          <w:sz w:val="22"/>
          <w:szCs w:val="22"/>
        </w:rPr>
      </w:pPr>
      <w:r w:rsidRPr="009969B1">
        <w:rPr>
          <w:rFonts w:ascii="Times New Roman" w:hAnsi="Times New Roman"/>
          <w:sz w:val="22"/>
          <w:szCs w:val="22"/>
        </w:rPr>
        <w:t>Shanghai University of International Business and Economics</w:t>
      </w:r>
    </w:p>
    <w:p w:rsidR="008D2A80" w:rsidRDefault="00782509" w:rsidP="00E44DCA">
      <w:pPr>
        <w:jc w:val="center"/>
        <w:rPr>
          <w:rFonts w:ascii="Times New Roman" w:hAnsi="Times New Roman"/>
          <w:sz w:val="22"/>
          <w:szCs w:val="22"/>
        </w:rPr>
      </w:pPr>
      <w:r w:rsidRPr="009969B1">
        <w:rPr>
          <w:rFonts w:ascii="Times New Roman" w:hAnsi="Times New Roman"/>
          <w:sz w:val="22"/>
          <w:szCs w:val="22"/>
        </w:rPr>
        <w:t>School of Management</w:t>
      </w:r>
    </w:p>
    <w:p w:rsidR="005E6F95" w:rsidRPr="009969B1" w:rsidRDefault="005E6F95" w:rsidP="00E44DCA">
      <w:pPr>
        <w:jc w:val="center"/>
        <w:rPr>
          <w:rFonts w:ascii="Times New Roman" w:hAnsi="Times New Roman"/>
          <w:sz w:val="22"/>
          <w:szCs w:val="22"/>
        </w:rPr>
      </w:pPr>
      <w:r>
        <w:rPr>
          <w:rFonts w:ascii="Times New Roman" w:hAnsi="Times New Roman"/>
          <w:sz w:val="22"/>
          <w:szCs w:val="22"/>
        </w:rPr>
        <w:t>Key Lab “data science and management decision”</w:t>
      </w:r>
    </w:p>
    <w:p w:rsidR="005E6F95" w:rsidRDefault="005E6F95" w:rsidP="00736FD0">
      <w:pPr>
        <w:jc w:val="center"/>
        <w:rPr>
          <w:rFonts w:ascii="Times New Roman" w:hAnsi="Times New Roman"/>
          <w:sz w:val="22"/>
          <w:szCs w:val="22"/>
        </w:rPr>
      </w:pPr>
    </w:p>
    <w:p w:rsidR="005E6F95" w:rsidRDefault="005E6F95" w:rsidP="00736FD0">
      <w:pPr>
        <w:jc w:val="center"/>
        <w:rPr>
          <w:rFonts w:ascii="Times New Roman" w:hAnsi="Times New Roman"/>
          <w:sz w:val="22"/>
          <w:szCs w:val="22"/>
        </w:rPr>
      </w:pPr>
      <w:r>
        <w:rPr>
          <w:rFonts w:ascii="Times New Roman" w:hAnsi="Times New Roman"/>
          <w:sz w:val="22"/>
          <w:szCs w:val="22"/>
        </w:rPr>
        <w:t>Research Seminar</w:t>
      </w:r>
    </w:p>
    <w:p w:rsidR="00C5224A" w:rsidRDefault="003374BA" w:rsidP="003374BA">
      <w:pPr>
        <w:jc w:val="center"/>
        <w:rPr>
          <w:rFonts w:ascii="Times New Roman" w:eastAsia="宋体" w:hAnsi="Times New Roman" w:hint="eastAsia"/>
          <w:sz w:val="22"/>
          <w:szCs w:val="22"/>
          <w:lang w:eastAsia="zh-CN"/>
        </w:rPr>
      </w:pPr>
      <w:r>
        <w:rPr>
          <w:rFonts w:ascii="Times New Roman" w:eastAsia="宋体" w:hAnsi="Times New Roman" w:hint="eastAsia"/>
          <w:sz w:val="22"/>
          <w:szCs w:val="22"/>
          <w:lang w:eastAsia="zh-CN"/>
        </w:rPr>
        <w:t>Date</w:t>
      </w:r>
      <w:r w:rsidR="00C5224A">
        <w:rPr>
          <w:rFonts w:ascii="Times New Roman" w:hAnsi="Times New Roman"/>
          <w:sz w:val="22"/>
          <w:szCs w:val="22"/>
        </w:rPr>
        <w:t xml:space="preserve">: </w:t>
      </w:r>
      <w:r>
        <w:rPr>
          <w:rFonts w:ascii="Times New Roman" w:eastAsia="宋体" w:hAnsi="Times New Roman" w:hint="eastAsia"/>
          <w:sz w:val="22"/>
          <w:szCs w:val="22"/>
          <w:lang w:eastAsia="zh-CN"/>
        </w:rPr>
        <w:t>1:00p.m 2017-03-03</w:t>
      </w:r>
    </w:p>
    <w:p w:rsidR="003374BA" w:rsidRPr="003374BA" w:rsidRDefault="003374BA" w:rsidP="003374BA">
      <w:pPr>
        <w:jc w:val="center"/>
        <w:rPr>
          <w:rFonts w:ascii="Times New Roman" w:eastAsia="宋体" w:hAnsi="Times New Roman" w:hint="eastAsia"/>
          <w:sz w:val="22"/>
          <w:szCs w:val="22"/>
          <w:lang w:eastAsia="zh-CN"/>
        </w:rPr>
      </w:pPr>
      <w:r>
        <w:rPr>
          <w:rFonts w:ascii="Times New Roman" w:eastAsia="宋体" w:hAnsi="Times New Roman" w:hint="eastAsia"/>
          <w:sz w:val="22"/>
          <w:szCs w:val="22"/>
          <w:lang w:eastAsia="zh-CN"/>
        </w:rPr>
        <w:t>Location:Room</w:t>
      </w:r>
      <w:r w:rsidRPr="003374BA">
        <w:rPr>
          <w:rFonts w:ascii="Times New Roman" w:eastAsia="宋体" w:hAnsi="Times New Roman" w:hint="eastAsia"/>
          <w:sz w:val="22"/>
          <w:szCs w:val="22"/>
          <w:lang w:eastAsia="zh-CN"/>
        </w:rPr>
        <w:t xml:space="preserve"> </w:t>
      </w:r>
      <w:r>
        <w:rPr>
          <w:rFonts w:ascii="Times New Roman" w:eastAsia="宋体" w:hAnsi="Times New Roman" w:hint="eastAsia"/>
          <w:sz w:val="22"/>
          <w:szCs w:val="22"/>
          <w:lang w:eastAsia="zh-CN"/>
        </w:rPr>
        <w:t xml:space="preserve">530 Information Building </w:t>
      </w:r>
    </w:p>
    <w:p w:rsidR="008D2A80" w:rsidRPr="009969B1" w:rsidRDefault="00AD7D53" w:rsidP="005E6F95">
      <w:pPr>
        <w:rPr>
          <w:rFonts w:ascii="Times New Roman" w:hAnsi="Times New Roman"/>
          <w:sz w:val="22"/>
          <w:szCs w:val="22"/>
        </w:rPr>
      </w:pPr>
    </w:p>
    <w:p w:rsidR="008D2A80" w:rsidRPr="009969B1" w:rsidRDefault="00AD7D53">
      <w:pPr>
        <w:rPr>
          <w:rFonts w:ascii="Times New Roman" w:hAnsi="Times New Roman"/>
          <w:sz w:val="22"/>
          <w:szCs w:val="22"/>
        </w:rPr>
      </w:pPr>
    </w:p>
    <w:p w:rsidR="003374BA" w:rsidRPr="003374BA" w:rsidRDefault="003374BA" w:rsidP="003374BA">
      <w:pPr>
        <w:jc w:val="center"/>
        <w:rPr>
          <w:rFonts w:ascii="Times New Roman" w:eastAsia="宋体" w:hAnsi="Times New Roman"/>
          <w:sz w:val="22"/>
          <w:szCs w:val="22"/>
          <w:lang w:eastAsia="zh-CN"/>
        </w:rPr>
      </w:pPr>
      <w:r w:rsidRPr="003374BA">
        <w:rPr>
          <w:rFonts w:ascii="Times New Roman" w:eastAsia="宋体" w:hAnsi="Times New Roman" w:hint="eastAsia"/>
          <w:sz w:val="22"/>
          <w:szCs w:val="22"/>
          <w:lang w:eastAsia="zh-CN"/>
        </w:rPr>
        <w:t>UNDERSTANDING THE BALANCING ACT:  MANAGING CONTRADICTORY TENSIONS IN THE EVOLUTION OF DIGITAL INFRASTRUCTURES</w:t>
      </w:r>
    </w:p>
    <w:p w:rsidR="003374BA" w:rsidRPr="003374BA" w:rsidRDefault="003374BA" w:rsidP="003374BA">
      <w:pPr>
        <w:jc w:val="center"/>
        <w:rPr>
          <w:rFonts w:ascii="Times New Roman" w:eastAsia="宋体" w:hAnsi="Times New Roman" w:hint="eastAsia"/>
          <w:sz w:val="22"/>
          <w:szCs w:val="22"/>
          <w:lang w:eastAsia="zh-CN"/>
        </w:rPr>
      </w:pPr>
      <w:r w:rsidRPr="003374BA">
        <w:rPr>
          <w:rFonts w:ascii="Times New Roman" w:eastAsia="宋体" w:hAnsi="Times New Roman" w:hint="eastAsia"/>
          <w:sz w:val="22"/>
          <w:szCs w:val="22"/>
          <w:lang w:eastAsia="zh-CN"/>
        </w:rPr>
        <w:t> </w:t>
      </w:r>
    </w:p>
    <w:p w:rsidR="003374BA" w:rsidRPr="003374BA" w:rsidRDefault="003374BA" w:rsidP="003374BA">
      <w:pPr>
        <w:jc w:val="center"/>
        <w:rPr>
          <w:rFonts w:ascii="Times New Roman" w:eastAsia="宋体" w:hAnsi="Times New Roman" w:hint="eastAsia"/>
          <w:sz w:val="22"/>
          <w:szCs w:val="22"/>
          <w:lang w:eastAsia="zh-CN"/>
        </w:rPr>
      </w:pPr>
      <w:r w:rsidRPr="003374BA">
        <w:rPr>
          <w:rFonts w:ascii="Times New Roman" w:eastAsia="宋体" w:hAnsi="Times New Roman" w:hint="eastAsia"/>
          <w:sz w:val="22"/>
          <w:szCs w:val="22"/>
          <w:lang w:eastAsia="zh-CN"/>
        </w:rPr>
        <w:t>                                                                                          By Ramiro Montealegre</w:t>
      </w:r>
    </w:p>
    <w:p w:rsidR="003374BA" w:rsidRPr="003374BA" w:rsidRDefault="003374BA" w:rsidP="003374BA">
      <w:pPr>
        <w:jc w:val="center"/>
        <w:rPr>
          <w:rFonts w:ascii="Times New Roman" w:eastAsia="宋体" w:hAnsi="Times New Roman" w:hint="eastAsia"/>
          <w:sz w:val="22"/>
          <w:szCs w:val="22"/>
          <w:lang w:eastAsia="zh-CN"/>
        </w:rPr>
      </w:pPr>
      <w:r w:rsidRPr="003374BA">
        <w:rPr>
          <w:rFonts w:ascii="Times New Roman" w:eastAsia="宋体" w:hAnsi="Times New Roman" w:hint="eastAsia"/>
          <w:sz w:val="22"/>
          <w:szCs w:val="22"/>
          <w:lang w:eastAsia="zh-CN"/>
        </w:rPr>
        <w:t>                                              Leeds School of Business, University of Colorado at Boulder</w:t>
      </w:r>
    </w:p>
    <w:p w:rsidR="003374BA" w:rsidRPr="003374BA" w:rsidRDefault="003374BA" w:rsidP="003374BA">
      <w:pPr>
        <w:jc w:val="center"/>
        <w:rPr>
          <w:rFonts w:ascii="Times New Roman" w:eastAsia="宋体" w:hAnsi="Times New Roman" w:hint="eastAsia"/>
          <w:sz w:val="22"/>
          <w:szCs w:val="22"/>
          <w:lang w:eastAsia="zh-CN"/>
        </w:rPr>
      </w:pPr>
      <w:r w:rsidRPr="003374BA">
        <w:rPr>
          <w:rFonts w:ascii="Times New Roman" w:eastAsia="宋体" w:hAnsi="Times New Roman" w:hint="eastAsia"/>
          <w:sz w:val="22"/>
          <w:szCs w:val="22"/>
          <w:lang w:eastAsia="zh-CN"/>
        </w:rPr>
        <w:t> </w:t>
      </w:r>
    </w:p>
    <w:p w:rsidR="003374BA" w:rsidRPr="003374BA" w:rsidRDefault="003374BA" w:rsidP="003374BA">
      <w:pPr>
        <w:jc w:val="center"/>
        <w:rPr>
          <w:rFonts w:ascii="Times New Roman" w:eastAsia="宋体" w:hAnsi="Times New Roman" w:hint="eastAsia"/>
          <w:sz w:val="22"/>
          <w:szCs w:val="22"/>
          <w:lang w:eastAsia="zh-CN"/>
        </w:rPr>
      </w:pPr>
      <w:r w:rsidRPr="003374BA">
        <w:rPr>
          <w:rFonts w:ascii="Times New Roman" w:eastAsia="宋体" w:hAnsi="Times New Roman" w:hint="eastAsia"/>
          <w:sz w:val="22"/>
          <w:szCs w:val="22"/>
          <w:lang w:eastAsia="zh-CN"/>
        </w:rPr>
        <w:t> </w:t>
      </w:r>
    </w:p>
    <w:p w:rsidR="003374BA" w:rsidRPr="003374BA" w:rsidRDefault="003374BA" w:rsidP="003374BA">
      <w:pPr>
        <w:jc w:val="center"/>
        <w:rPr>
          <w:rFonts w:ascii="Times New Roman" w:eastAsia="宋体" w:hAnsi="Times New Roman" w:hint="eastAsia"/>
          <w:sz w:val="22"/>
          <w:szCs w:val="22"/>
          <w:lang w:eastAsia="zh-CN"/>
        </w:rPr>
      </w:pPr>
      <w:r w:rsidRPr="003374BA">
        <w:rPr>
          <w:rFonts w:ascii="Times New Roman" w:eastAsia="宋体" w:hAnsi="Times New Roman" w:hint="eastAsia"/>
          <w:sz w:val="22"/>
          <w:szCs w:val="22"/>
          <w:lang w:eastAsia="zh-CN"/>
        </w:rPr>
        <w:t>ABSTRACT</w:t>
      </w:r>
    </w:p>
    <w:p w:rsidR="003374BA" w:rsidRPr="003374BA" w:rsidRDefault="003374BA" w:rsidP="003374BA">
      <w:pPr>
        <w:jc w:val="center"/>
        <w:rPr>
          <w:rFonts w:ascii="Times New Roman" w:eastAsia="宋体" w:hAnsi="Times New Roman" w:hint="eastAsia"/>
          <w:sz w:val="22"/>
          <w:szCs w:val="22"/>
          <w:lang w:eastAsia="zh-CN"/>
        </w:rPr>
      </w:pPr>
      <w:r w:rsidRPr="003374BA">
        <w:rPr>
          <w:rFonts w:ascii="Times New Roman" w:eastAsia="宋体" w:hAnsi="Times New Roman" w:hint="eastAsia"/>
          <w:sz w:val="22"/>
          <w:szCs w:val="22"/>
          <w:lang w:eastAsia="zh-CN"/>
        </w:rPr>
        <w:t> </w:t>
      </w:r>
    </w:p>
    <w:p w:rsidR="003374BA" w:rsidRPr="003374BA" w:rsidRDefault="003374BA" w:rsidP="003374BA">
      <w:pPr>
        <w:jc w:val="both"/>
        <w:rPr>
          <w:rFonts w:ascii="Times New Roman" w:eastAsia="宋体" w:hAnsi="Times New Roman" w:cs="Times New Roman"/>
          <w:sz w:val="21"/>
          <w:szCs w:val="21"/>
          <w:lang w:eastAsia="zh-CN"/>
        </w:rPr>
      </w:pPr>
      <w:r w:rsidRPr="003374BA">
        <w:rPr>
          <w:rFonts w:ascii="Times New Roman" w:eastAsia="宋体" w:hAnsi="Times New Roman" w:cs="Times New Roman"/>
          <w:sz w:val="21"/>
          <w:szCs w:val="21"/>
          <w:lang w:eastAsia="zh-CN"/>
        </w:rPr>
        <w:t>Central to the evolution of a digital infrastructure within an enterprise is the managerial ability to simultaneously balance exploration and exploitation to attend contradictory tensions over time. It is this simultaneity that we refer to as digital infrastructure evolution ambidexterity, and recognize as an area in need of research. Based on prior research on digital infrastructures and organizational ambidexterity, the question guiding the investigation was: how are contradictory tensions experienced and resolved throughout the evolution of digital infrastructures?  We approach this question through an in-depth case study at RE/MAX LLC, a global real estate franchise. The study yielded qualitative data to propose a process model of digital infrastructure evolution ambidexterity, highlighting management strategies to deal with contradictory tensions in the form of 3-pairs of capabilities (identification-germination, expansion-legitimization, and augmentation-implantation), supporting leadership (at the top, middle, and operational levels), and supporting structures (dedication, separation, and co-optation) that contribute to the organization’s ability to maintain the dynamic balance between exploration and exploitation at the various evolution phases (initiation, cultivation, and growth).  Implications of this model for research and practice will be discussed.</w:t>
      </w:r>
    </w:p>
    <w:p w:rsidR="003374BA" w:rsidRPr="003374BA" w:rsidRDefault="003374BA" w:rsidP="003374BA">
      <w:pPr>
        <w:jc w:val="both"/>
        <w:rPr>
          <w:rFonts w:ascii="Times New Roman" w:eastAsia="宋体" w:hAnsi="Times New Roman" w:cs="Times New Roman"/>
          <w:sz w:val="21"/>
          <w:szCs w:val="21"/>
          <w:lang w:eastAsia="zh-CN"/>
        </w:rPr>
      </w:pPr>
      <w:r w:rsidRPr="003374BA">
        <w:rPr>
          <w:rFonts w:ascii="Times New Roman" w:eastAsia="宋体" w:hAnsi="Times New Roman" w:cs="Times New Roman"/>
          <w:sz w:val="21"/>
          <w:szCs w:val="21"/>
          <w:lang w:eastAsia="zh-CN"/>
        </w:rPr>
        <w:t> </w:t>
      </w:r>
    </w:p>
    <w:p w:rsidR="003374BA" w:rsidRPr="003374BA" w:rsidRDefault="003374BA" w:rsidP="003374BA">
      <w:pPr>
        <w:jc w:val="both"/>
        <w:rPr>
          <w:rFonts w:ascii="Times New Roman" w:eastAsia="宋体" w:hAnsi="Times New Roman" w:cs="Times New Roman" w:hint="eastAsia"/>
          <w:sz w:val="21"/>
          <w:szCs w:val="21"/>
          <w:lang w:eastAsia="zh-CN"/>
        </w:rPr>
      </w:pPr>
      <w:r w:rsidRPr="003374BA">
        <w:rPr>
          <w:rFonts w:ascii="Times New Roman" w:eastAsia="宋体" w:hAnsi="Times New Roman" w:hint="eastAsia"/>
          <w:sz w:val="21"/>
          <w:szCs w:val="21"/>
          <w:lang w:eastAsia="zh-CN"/>
        </w:rPr>
        <w:t> </w:t>
      </w:r>
    </w:p>
    <w:p w:rsidR="003374BA" w:rsidRPr="003374BA" w:rsidRDefault="003374BA" w:rsidP="003374BA">
      <w:pPr>
        <w:jc w:val="both"/>
        <w:rPr>
          <w:rFonts w:ascii="Times New Roman" w:eastAsia="宋体" w:hAnsi="Times New Roman" w:cs="Times New Roman" w:hint="eastAsia"/>
          <w:sz w:val="21"/>
          <w:szCs w:val="21"/>
          <w:lang w:eastAsia="zh-CN"/>
        </w:rPr>
      </w:pPr>
      <w:r w:rsidRPr="003374BA">
        <w:rPr>
          <w:rFonts w:ascii="Times New Roman" w:eastAsia="宋体" w:hAnsi="Times New Roman" w:cs="Times New Roman" w:hint="eastAsia"/>
          <w:sz w:val="21"/>
          <w:szCs w:val="21"/>
          <w:lang w:eastAsia="zh-CN"/>
        </w:rPr>
        <w:t>ABOUT THE PRESENTER</w:t>
      </w:r>
    </w:p>
    <w:p w:rsidR="003374BA" w:rsidRPr="003374BA" w:rsidRDefault="003374BA" w:rsidP="003374BA">
      <w:pPr>
        <w:jc w:val="both"/>
        <w:rPr>
          <w:rFonts w:ascii="Times New Roman" w:eastAsia="宋体" w:hAnsi="Times New Roman" w:cs="Times New Roman"/>
          <w:sz w:val="21"/>
          <w:szCs w:val="21"/>
          <w:lang w:eastAsia="zh-CN"/>
        </w:rPr>
      </w:pPr>
      <w:r w:rsidRPr="003374BA">
        <w:rPr>
          <w:rFonts w:ascii="Times New Roman" w:eastAsia="宋体" w:hAnsi="Times New Roman" w:cs="Times New Roman"/>
          <w:sz w:val="21"/>
          <w:szCs w:val="21"/>
          <w:lang w:eastAsia="zh-CN"/>
        </w:rPr>
        <w:t> </w:t>
      </w:r>
    </w:p>
    <w:p w:rsidR="008D2A80" w:rsidRPr="003374BA" w:rsidRDefault="003374BA" w:rsidP="003374BA">
      <w:pPr>
        <w:jc w:val="both"/>
        <w:rPr>
          <w:rFonts w:ascii="Times New Roman" w:eastAsia="宋体" w:hAnsi="Times New Roman" w:cs="Times New Roman"/>
          <w:sz w:val="21"/>
          <w:szCs w:val="21"/>
          <w:lang w:eastAsia="zh-CN"/>
        </w:rPr>
      </w:pPr>
      <w:r w:rsidRPr="003374BA">
        <w:rPr>
          <w:rFonts w:ascii="Times New Roman" w:eastAsia="宋体" w:hAnsi="Times New Roman" w:cs="Times New Roman"/>
          <w:sz w:val="21"/>
          <w:szCs w:val="21"/>
          <w:lang w:eastAsia="zh-CN"/>
        </w:rPr>
        <w:t>Ramiro Montealegre is an Associate Professor of Information Systems at the University of Colorado, Boulder.  He received his doctorate in business administration from the Harvard Business School in the area of management information systems.  His master’s degree in computer science is from Carleton University, Canada.  He holds a Bachelor in Engineering degree from the Francisco Marroquín University, Guatemala.  Dr. Montealegre’s research focuses on the interplay between new information technology, such as the Internet, and organization transformation in highly uncertain environments. He has been involved in studying projects of organizational change in the United States, Canada, Spain, Mexico, and the Central and South American regions.  His research has been published in Organization Science, MIS Quarterly, Journal of the Association of Information Systems, Sloan Management Review, Thunderbird International Business Review, Journal of Management Information Systems, Annual Review of Organizational Psychology and Organizational Behavior, IEEE Transactions on Communications, IEEE Transactions on Engineering Management, IEEE Transactions on Systems, Man, and Cybernetics, Information &amp; Management, Information Technology &amp; People and other journals. He has received the MCB University Press' Award for the "Most Outstanding" paper published in the journal of Information Technology &amp; People; the "Best Paper" Award of the Organizational Communication and Information Systems (OCIS) Division of the Academy of Management; and the “Best Paper” Award of the IEEE Transaction on Engineering Management journal.  Professor Montealegre has been Invited Lecturer at the Indian School of Business, University of Toronto, Case Western Reserve University, Universidad Torcuato DiTella in Argentina, INCAE Business School in Costa Rica, Instituto Tecnológico y de Estudios Superiores de Monterrey in Mexico, and Universidad Francisco Marroquin in Guatemala.</w:t>
      </w:r>
    </w:p>
    <w:sectPr w:rsidR="008D2A80" w:rsidRPr="003374BA" w:rsidSect="008E6D3C">
      <w:pgSz w:w="11900" w:h="16840"/>
      <w:pgMar w:top="567" w:right="567" w:bottom="816" w:left="56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D53" w:rsidRDefault="00AD7D53" w:rsidP="003374BA">
      <w:r>
        <w:separator/>
      </w:r>
    </w:p>
  </w:endnote>
  <w:endnote w:type="continuationSeparator" w:id="1">
    <w:p w:rsidR="00AD7D53" w:rsidRDefault="00AD7D53" w:rsidP="003374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D53" w:rsidRDefault="00AD7D53" w:rsidP="003374BA">
      <w:r>
        <w:separator/>
      </w:r>
    </w:p>
  </w:footnote>
  <w:footnote w:type="continuationSeparator" w:id="1">
    <w:p w:rsidR="00AD7D53" w:rsidRDefault="00AD7D53" w:rsidP="003374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52A28"/>
    <w:multiLevelType w:val="multilevel"/>
    <w:tmpl w:val="D0C24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65571675"/>
    <w:multiLevelType w:val="multilevel"/>
    <w:tmpl w:val="57C0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bordersDoNotSurroundHeader/>
  <w:bordersDoNotSurroundFooter/>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782509"/>
    <w:rsid w:val="00307FC5"/>
    <w:rsid w:val="003374BA"/>
    <w:rsid w:val="003D7E80"/>
    <w:rsid w:val="00455E69"/>
    <w:rsid w:val="005E6F95"/>
    <w:rsid w:val="00736FD0"/>
    <w:rsid w:val="00782509"/>
    <w:rsid w:val="0091529D"/>
    <w:rsid w:val="00AD7D53"/>
    <w:rsid w:val="00B518E4"/>
    <w:rsid w:val="00BE63AA"/>
    <w:rsid w:val="00BF5CF6"/>
    <w:rsid w:val="00C5224A"/>
    <w:rsid w:val="00CB0AD9"/>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A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2509"/>
    <w:rPr>
      <w:rFonts w:ascii="Lucida Grande" w:hAnsi="Lucida Grande" w:cs="Lucida Grande"/>
      <w:sz w:val="18"/>
      <w:szCs w:val="18"/>
    </w:rPr>
  </w:style>
  <w:style w:type="character" w:customStyle="1" w:styleId="Char">
    <w:name w:val="批注框文本 Char"/>
    <w:basedOn w:val="a0"/>
    <w:link w:val="a3"/>
    <w:uiPriority w:val="99"/>
    <w:semiHidden/>
    <w:rsid w:val="00782509"/>
    <w:rPr>
      <w:rFonts w:ascii="Lucida Grande" w:hAnsi="Lucida Grande" w:cs="Lucida Grande"/>
      <w:sz w:val="18"/>
      <w:szCs w:val="18"/>
    </w:rPr>
  </w:style>
  <w:style w:type="paragraph" w:styleId="a4">
    <w:name w:val="header"/>
    <w:basedOn w:val="a"/>
    <w:link w:val="Char0"/>
    <w:uiPriority w:val="99"/>
    <w:semiHidden/>
    <w:unhideWhenUsed/>
    <w:rsid w:val="003374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3374BA"/>
    <w:rPr>
      <w:sz w:val="18"/>
      <w:szCs w:val="18"/>
    </w:rPr>
  </w:style>
  <w:style w:type="paragraph" w:styleId="a5">
    <w:name w:val="footer"/>
    <w:basedOn w:val="a"/>
    <w:link w:val="Char1"/>
    <w:uiPriority w:val="99"/>
    <w:semiHidden/>
    <w:unhideWhenUsed/>
    <w:rsid w:val="003374BA"/>
    <w:pPr>
      <w:tabs>
        <w:tab w:val="center" w:pos="4153"/>
        <w:tab w:val="right" w:pos="8306"/>
      </w:tabs>
      <w:snapToGrid w:val="0"/>
    </w:pPr>
    <w:rPr>
      <w:sz w:val="18"/>
      <w:szCs w:val="18"/>
    </w:rPr>
  </w:style>
  <w:style w:type="character" w:customStyle="1" w:styleId="Char1">
    <w:name w:val="页脚 Char"/>
    <w:basedOn w:val="a0"/>
    <w:link w:val="a5"/>
    <w:uiPriority w:val="99"/>
    <w:semiHidden/>
    <w:rsid w:val="003374BA"/>
    <w:rPr>
      <w:sz w:val="18"/>
      <w:szCs w:val="18"/>
    </w:rPr>
  </w:style>
  <w:style w:type="paragraph" w:customStyle="1" w:styleId="xmsoplaintext">
    <w:name w:val="x_msoplaintext"/>
    <w:basedOn w:val="a"/>
    <w:rsid w:val="003374BA"/>
    <w:pPr>
      <w:spacing w:before="100" w:beforeAutospacing="1" w:after="100" w:afterAutospacing="1"/>
    </w:pPr>
    <w:rPr>
      <w:rFonts w:ascii="宋体" w:eastAsia="宋体" w:hAnsi="宋体" w:cs="宋体"/>
      <w:lang w:eastAsia="zh-CN"/>
    </w:rPr>
  </w:style>
  <w:style w:type="paragraph" w:styleId="a6">
    <w:name w:val="Normal (Web)"/>
    <w:basedOn w:val="a"/>
    <w:uiPriority w:val="99"/>
    <w:semiHidden/>
    <w:unhideWhenUsed/>
    <w:rsid w:val="003374BA"/>
    <w:pPr>
      <w:spacing w:before="100" w:beforeAutospacing="1" w:after="100" w:afterAutospacing="1"/>
    </w:pPr>
    <w:rPr>
      <w:rFonts w:ascii="宋体" w:eastAsia="宋体" w:hAnsi="宋体" w:cs="宋体"/>
      <w:lang w:eastAsia="zh-CN"/>
    </w:rPr>
  </w:style>
  <w:style w:type="paragraph" w:customStyle="1" w:styleId="ecxmsonormal">
    <w:name w:val="ecxmsonormal"/>
    <w:basedOn w:val="a"/>
    <w:rsid w:val="003374BA"/>
    <w:pPr>
      <w:spacing w:before="100" w:beforeAutospacing="1" w:after="100" w:afterAutospacing="1"/>
    </w:pPr>
    <w:rPr>
      <w:rFonts w:ascii="宋体" w:eastAsia="宋体" w:hAnsi="宋体" w:cs="宋体"/>
      <w:lang w:eastAsia="zh-CN"/>
    </w:rPr>
  </w:style>
  <w:style w:type="character" w:styleId="a7">
    <w:name w:val="Hyperlink"/>
    <w:basedOn w:val="a0"/>
    <w:uiPriority w:val="99"/>
    <w:semiHidden/>
    <w:unhideWhenUsed/>
    <w:rsid w:val="003374B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5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2509"/>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378095763">
      <w:bodyDiv w:val="1"/>
      <w:marLeft w:val="0"/>
      <w:marRight w:val="0"/>
      <w:marTop w:val="0"/>
      <w:marBottom w:val="0"/>
      <w:divBdr>
        <w:top w:val="none" w:sz="0" w:space="0" w:color="auto"/>
        <w:left w:val="none" w:sz="0" w:space="0" w:color="auto"/>
        <w:bottom w:val="none" w:sz="0" w:space="0" w:color="auto"/>
        <w:right w:val="none" w:sz="0" w:space="0" w:color="auto"/>
      </w:divBdr>
      <w:divsChild>
        <w:div w:id="429931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189768">
              <w:marLeft w:val="0"/>
              <w:marRight w:val="0"/>
              <w:marTop w:val="0"/>
              <w:marBottom w:val="0"/>
              <w:divBdr>
                <w:top w:val="none" w:sz="0" w:space="0" w:color="auto"/>
                <w:left w:val="none" w:sz="0" w:space="0" w:color="auto"/>
                <w:bottom w:val="none" w:sz="0" w:space="0" w:color="auto"/>
                <w:right w:val="none" w:sz="0" w:space="0" w:color="auto"/>
              </w:divBdr>
              <w:divsChild>
                <w:div w:id="417100698">
                  <w:marLeft w:val="0"/>
                  <w:marRight w:val="0"/>
                  <w:marTop w:val="0"/>
                  <w:marBottom w:val="0"/>
                  <w:divBdr>
                    <w:top w:val="none" w:sz="0" w:space="0" w:color="auto"/>
                    <w:left w:val="none" w:sz="0" w:space="0" w:color="auto"/>
                    <w:bottom w:val="none" w:sz="0" w:space="0" w:color="auto"/>
                    <w:right w:val="none" w:sz="0" w:space="0" w:color="auto"/>
                  </w:divBdr>
                  <w:divsChild>
                    <w:div w:id="1145271664">
                      <w:marLeft w:val="0"/>
                      <w:marRight w:val="0"/>
                      <w:marTop w:val="0"/>
                      <w:marBottom w:val="0"/>
                      <w:divBdr>
                        <w:top w:val="none" w:sz="0" w:space="0" w:color="auto"/>
                        <w:left w:val="none" w:sz="0" w:space="0" w:color="auto"/>
                        <w:bottom w:val="none" w:sz="0" w:space="0" w:color="auto"/>
                        <w:right w:val="none" w:sz="0" w:space="0" w:color="auto"/>
                      </w:divBdr>
                    </w:div>
                    <w:div w:id="1622802566">
                      <w:marLeft w:val="0"/>
                      <w:marRight w:val="0"/>
                      <w:marTop w:val="0"/>
                      <w:marBottom w:val="0"/>
                      <w:divBdr>
                        <w:top w:val="none" w:sz="0" w:space="0" w:color="auto"/>
                        <w:left w:val="none" w:sz="0" w:space="0" w:color="auto"/>
                        <w:bottom w:val="none" w:sz="0" w:space="0" w:color="auto"/>
                        <w:right w:val="none" w:sz="0" w:space="0" w:color="auto"/>
                      </w:divBdr>
                      <w:divsChild>
                        <w:div w:id="16338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587</Words>
  <Characters>3349</Characters>
  <Application>Microsoft Office Word</Application>
  <DocSecurity>0</DocSecurity>
  <Lines>27</Lines>
  <Paragraphs>7</Paragraphs>
  <ScaleCrop>false</ScaleCrop>
  <Company>Shanghai Jiaotong University</Company>
  <LinksUpToDate>false</LinksUpToDate>
  <CharactersWithSpaces>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陶伟</dc:creator>
  <cp:lastModifiedBy>陶伟</cp:lastModifiedBy>
  <cp:revision>2</cp:revision>
  <dcterms:created xsi:type="dcterms:W3CDTF">2017-02-28T03:55:00Z</dcterms:created>
  <dcterms:modified xsi:type="dcterms:W3CDTF">2017-02-28T03:55:00Z</dcterms:modified>
</cp:coreProperties>
</file>