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C1A" w:rsidRDefault="00C11C1A">
      <w:pPr>
        <w:jc w:val="center"/>
        <w:rPr>
          <w:rFonts w:ascii="宋体"/>
          <w:b/>
          <w:sz w:val="36"/>
          <w:szCs w:val="36"/>
        </w:rPr>
      </w:pPr>
      <w:r w:rsidRPr="00D400A3">
        <w:rPr>
          <w:rFonts w:ascii="宋体" w:hAnsi="宋体" w:hint="eastAsia"/>
          <w:b/>
          <w:sz w:val="36"/>
          <w:szCs w:val="36"/>
        </w:rPr>
        <w:t>上海对外经贸大学关于实行中层领导班子成员</w:t>
      </w:r>
    </w:p>
    <w:p w:rsidR="00C11C1A" w:rsidRPr="00D400A3" w:rsidRDefault="00C11C1A">
      <w:pPr>
        <w:jc w:val="center"/>
        <w:rPr>
          <w:rFonts w:ascii="宋体"/>
          <w:b/>
          <w:sz w:val="36"/>
          <w:szCs w:val="36"/>
        </w:rPr>
      </w:pPr>
      <w:r w:rsidRPr="00D400A3">
        <w:rPr>
          <w:rFonts w:ascii="宋体" w:hAnsi="宋体" w:hint="eastAsia"/>
          <w:b/>
          <w:sz w:val="36"/>
          <w:szCs w:val="36"/>
        </w:rPr>
        <w:t>分工调整报备的有关意见（试行）</w:t>
      </w:r>
    </w:p>
    <w:p w:rsidR="00C11C1A" w:rsidRPr="00D400A3" w:rsidRDefault="00C11C1A">
      <w:pPr>
        <w:jc w:val="center"/>
        <w:rPr>
          <w:rFonts w:ascii="宋体"/>
          <w:b/>
          <w:sz w:val="28"/>
          <w:szCs w:val="28"/>
        </w:rPr>
      </w:pPr>
    </w:p>
    <w:p w:rsidR="00C11C1A" w:rsidRDefault="00C11C1A">
      <w:pPr>
        <w:ind w:firstLine="560"/>
        <w:jc w:val="left"/>
        <w:rPr>
          <w:rFonts w:ascii="仿宋_GB2312" w:eastAsia="仿宋_GB2312" w:hAnsi="仿宋" w:cs="宋体"/>
          <w:kern w:val="0"/>
          <w:sz w:val="32"/>
          <w:szCs w:val="32"/>
        </w:rPr>
      </w:pPr>
      <w:r>
        <w:rPr>
          <w:rFonts w:ascii="仿宋_GB2312" w:eastAsia="仿宋_GB2312" w:hAnsi="仿宋" w:cs="宋体" w:hint="eastAsia"/>
          <w:kern w:val="0"/>
          <w:sz w:val="32"/>
          <w:szCs w:val="32"/>
        </w:rPr>
        <w:t>为贯彻落实《关于新形势下党内政治生活的若干准则》（以下简称《准则》）和《中共上海市委组织部关于市管领导班子成员分工调整报备有关问题的通知》（沪委组</w:t>
      </w:r>
      <w:r>
        <w:rPr>
          <w:rFonts w:ascii="仿宋_GB2312" w:eastAsia="仿宋_GB2312" w:hAnsi="仿宋" w:cs="宋体"/>
          <w:kern w:val="0"/>
          <w:sz w:val="32"/>
          <w:szCs w:val="32"/>
        </w:rPr>
        <w:t>[2017]</w:t>
      </w:r>
      <w:r>
        <w:rPr>
          <w:rFonts w:ascii="仿宋_GB2312" w:eastAsia="仿宋_GB2312" w:hAnsi="仿宋" w:cs="宋体" w:hint="eastAsia"/>
          <w:kern w:val="0"/>
          <w:sz w:val="32"/>
          <w:szCs w:val="32"/>
        </w:rPr>
        <w:t>发字</w:t>
      </w:r>
      <w:r>
        <w:rPr>
          <w:rFonts w:ascii="仿宋_GB2312" w:eastAsia="仿宋_GB2312" w:hAnsi="仿宋" w:cs="宋体"/>
          <w:kern w:val="0"/>
          <w:sz w:val="32"/>
          <w:szCs w:val="32"/>
        </w:rPr>
        <w:t>39</w:t>
      </w:r>
      <w:r>
        <w:rPr>
          <w:rFonts w:ascii="仿宋_GB2312" w:eastAsia="仿宋_GB2312" w:hAnsi="仿宋" w:cs="宋体" w:hint="eastAsia"/>
          <w:kern w:val="0"/>
          <w:sz w:val="32"/>
          <w:szCs w:val="32"/>
        </w:rPr>
        <w:t>号，以下简称《通知》）的有关要求，结合学校实际，制定本意见。</w:t>
      </w:r>
    </w:p>
    <w:p w:rsidR="00C11C1A" w:rsidRDefault="00C11C1A" w:rsidP="00E669F5">
      <w:pPr>
        <w:ind w:firstLineChars="200" w:firstLine="31680"/>
        <w:jc w:val="left"/>
        <w:rPr>
          <w:rFonts w:ascii="仿宋_GB2312" w:eastAsia="仿宋_GB2312" w:hAnsi="仿宋" w:cs="宋体"/>
          <w:kern w:val="0"/>
          <w:sz w:val="32"/>
          <w:szCs w:val="32"/>
        </w:rPr>
      </w:pPr>
      <w:r>
        <w:rPr>
          <w:rFonts w:ascii="仿宋_GB2312" w:eastAsia="仿宋_GB2312" w:hAnsi="仿宋" w:cs="宋体" w:hint="eastAsia"/>
          <w:b/>
          <w:bCs/>
          <w:kern w:val="0"/>
          <w:sz w:val="32"/>
          <w:szCs w:val="32"/>
        </w:rPr>
        <w:t>第一条</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严格按照《准则》《通知》规定报备。严格执行报备程序，是全面从严治党、从严管理干部、严肃党内政治生活的具体体现。中层领导班子成员分工调整，经党政联席会议（机关职能部门部（处）务会）研究提出意见后，应及时向学校党委报备，经同意后方可调整。在报备同意前，领导班子成员按原分工继续履行职责，并严格遵守有关工作纪律。</w:t>
      </w:r>
    </w:p>
    <w:p w:rsidR="00C11C1A" w:rsidRDefault="00C11C1A" w:rsidP="00E669F5">
      <w:pPr>
        <w:ind w:firstLineChars="200" w:firstLine="31680"/>
        <w:jc w:val="left"/>
        <w:rPr>
          <w:rFonts w:ascii="仿宋_GB2312" w:eastAsia="仿宋_GB2312" w:hAnsi="仿宋" w:cs="宋体"/>
          <w:kern w:val="0"/>
          <w:sz w:val="32"/>
          <w:szCs w:val="32"/>
        </w:rPr>
      </w:pPr>
      <w:r>
        <w:rPr>
          <w:rFonts w:ascii="仿宋_GB2312" w:eastAsia="仿宋_GB2312" w:hAnsi="仿宋" w:cs="宋体" w:hint="eastAsia"/>
          <w:b/>
          <w:bCs/>
          <w:kern w:val="0"/>
          <w:sz w:val="32"/>
          <w:szCs w:val="32"/>
        </w:rPr>
        <w:t>第二条</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适用范围。本办法适用于全校处级建制的机关职能部门、教学科研单位、直属单位等二级单位。</w:t>
      </w:r>
    </w:p>
    <w:p w:rsidR="00C11C1A" w:rsidRDefault="00C11C1A" w:rsidP="00E669F5">
      <w:pPr>
        <w:ind w:firstLineChars="200" w:firstLine="31680"/>
        <w:jc w:val="left"/>
        <w:rPr>
          <w:rFonts w:ascii="仿宋_GB2312" w:eastAsia="仿宋_GB2312" w:hAnsi="仿宋" w:cs="宋体"/>
          <w:kern w:val="0"/>
          <w:sz w:val="32"/>
          <w:szCs w:val="32"/>
        </w:rPr>
      </w:pPr>
      <w:r>
        <w:rPr>
          <w:rFonts w:ascii="仿宋_GB2312" w:eastAsia="仿宋_GB2312" w:hAnsi="仿宋" w:cs="宋体" w:hint="eastAsia"/>
          <w:b/>
          <w:bCs/>
          <w:kern w:val="0"/>
          <w:sz w:val="32"/>
          <w:szCs w:val="32"/>
        </w:rPr>
        <w:t>第三条</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报备范围。中层领导班子成员分工调整，应于调整前向学校党委报备。领导班子成员因外出参加学习培训等原因需临时调整班子成员分工的，于调整后向学校党委报备。</w:t>
      </w:r>
    </w:p>
    <w:p w:rsidR="00C11C1A" w:rsidRDefault="00C11C1A" w:rsidP="00E669F5">
      <w:pPr>
        <w:ind w:firstLineChars="200" w:firstLine="31680"/>
        <w:jc w:val="left"/>
        <w:rPr>
          <w:rFonts w:ascii="仿宋_GB2312" w:eastAsia="仿宋_GB2312" w:hAnsi="仿宋" w:cs="宋体"/>
          <w:kern w:val="0"/>
          <w:sz w:val="32"/>
          <w:szCs w:val="32"/>
        </w:rPr>
      </w:pPr>
      <w:r>
        <w:rPr>
          <w:rFonts w:ascii="仿宋_GB2312" w:eastAsia="仿宋_GB2312" w:hAnsi="仿宋" w:cs="宋体" w:hint="eastAsia"/>
          <w:b/>
          <w:bCs/>
          <w:kern w:val="0"/>
          <w:sz w:val="32"/>
          <w:szCs w:val="32"/>
        </w:rPr>
        <w:t>第四条</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报备程序。备案报告报学校党委，由党委组织部代为履行审核程序。</w:t>
      </w:r>
    </w:p>
    <w:p w:rsidR="00C11C1A" w:rsidRDefault="00C11C1A" w:rsidP="00E669F5">
      <w:pPr>
        <w:ind w:firstLineChars="200" w:firstLine="31680"/>
        <w:jc w:val="left"/>
        <w:rPr>
          <w:rFonts w:ascii="仿宋_GB2312" w:eastAsia="仿宋_GB2312" w:hAnsi="仿宋" w:cs="宋体"/>
          <w:kern w:val="0"/>
          <w:sz w:val="32"/>
          <w:szCs w:val="32"/>
        </w:rPr>
      </w:pPr>
      <w:r>
        <w:rPr>
          <w:rFonts w:ascii="仿宋_GB2312" w:eastAsia="仿宋_GB2312" w:hAnsi="仿宋" w:cs="宋体" w:hint="eastAsia"/>
          <w:kern w:val="0"/>
          <w:sz w:val="32"/>
          <w:szCs w:val="32"/>
        </w:rPr>
        <w:t>（一）事前报备的，在党政联席会议（机关职能部门部（处）务会）研究提出领导班子成员分工调整意见后，一般应于</w:t>
      </w:r>
      <w:r>
        <w:rPr>
          <w:rFonts w:ascii="仿宋_GB2312" w:eastAsia="仿宋_GB2312" w:hAnsi="仿宋" w:cs="宋体"/>
          <w:kern w:val="0"/>
          <w:sz w:val="32"/>
          <w:szCs w:val="32"/>
        </w:rPr>
        <w:t>5</w:t>
      </w:r>
      <w:r>
        <w:rPr>
          <w:rFonts w:ascii="仿宋_GB2312" w:eastAsia="仿宋_GB2312" w:hAnsi="仿宋" w:cs="宋体" w:hint="eastAsia"/>
          <w:kern w:val="0"/>
          <w:sz w:val="32"/>
          <w:szCs w:val="32"/>
        </w:rPr>
        <w:t>个工作日内履行书面报备程序。党委组织部一般于收到报备材料后</w:t>
      </w:r>
      <w:r>
        <w:rPr>
          <w:rFonts w:ascii="仿宋_GB2312" w:eastAsia="仿宋_GB2312" w:hAnsi="仿宋" w:cs="宋体"/>
          <w:kern w:val="0"/>
          <w:sz w:val="32"/>
          <w:szCs w:val="32"/>
        </w:rPr>
        <w:t>5</w:t>
      </w:r>
      <w:r>
        <w:rPr>
          <w:rFonts w:ascii="仿宋_GB2312" w:eastAsia="仿宋_GB2312" w:hAnsi="仿宋" w:cs="宋体" w:hint="eastAsia"/>
          <w:kern w:val="0"/>
          <w:sz w:val="32"/>
          <w:szCs w:val="32"/>
        </w:rPr>
        <w:t>个工作日内答复。因特殊情况急需调整成员分工的，可先由领导班子成员暂时代管相关工作，同时于</w:t>
      </w:r>
      <w:r>
        <w:rPr>
          <w:rFonts w:ascii="仿宋_GB2312" w:eastAsia="仿宋_GB2312" w:hAnsi="仿宋" w:cs="宋体"/>
          <w:kern w:val="0"/>
          <w:sz w:val="32"/>
          <w:szCs w:val="32"/>
        </w:rPr>
        <w:t>5</w:t>
      </w:r>
      <w:r>
        <w:rPr>
          <w:rFonts w:ascii="仿宋_GB2312" w:eastAsia="仿宋_GB2312" w:hAnsi="仿宋" w:cs="宋体" w:hint="eastAsia"/>
          <w:kern w:val="0"/>
          <w:sz w:val="32"/>
          <w:szCs w:val="32"/>
        </w:rPr>
        <w:t>个工作日内履行报备程序。</w:t>
      </w:r>
    </w:p>
    <w:p w:rsidR="00C11C1A" w:rsidRDefault="00C11C1A" w:rsidP="00E669F5">
      <w:pPr>
        <w:ind w:firstLineChars="200" w:firstLine="31680"/>
        <w:jc w:val="left"/>
        <w:rPr>
          <w:rFonts w:ascii="仿宋_GB2312" w:eastAsia="仿宋_GB2312" w:hAnsi="仿宋" w:cs="宋体"/>
          <w:kern w:val="0"/>
          <w:sz w:val="32"/>
          <w:szCs w:val="32"/>
        </w:rPr>
      </w:pPr>
      <w:r>
        <w:rPr>
          <w:rFonts w:ascii="仿宋_GB2312" w:eastAsia="仿宋_GB2312" w:hAnsi="仿宋" w:cs="宋体" w:hint="eastAsia"/>
          <w:kern w:val="0"/>
          <w:sz w:val="32"/>
          <w:szCs w:val="32"/>
        </w:rPr>
        <w:t>（二）事后报备的，一般应于调整后</w:t>
      </w:r>
      <w:r>
        <w:rPr>
          <w:rFonts w:ascii="仿宋_GB2312" w:eastAsia="仿宋_GB2312" w:hAnsi="仿宋" w:cs="宋体"/>
          <w:kern w:val="0"/>
          <w:sz w:val="32"/>
          <w:szCs w:val="32"/>
        </w:rPr>
        <w:t>10</w:t>
      </w:r>
      <w:r>
        <w:rPr>
          <w:rFonts w:ascii="仿宋_GB2312" w:eastAsia="仿宋_GB2312" w:hAnsi="仿宋" w:cs="宋体" w:hint="eastAsia"/>
          <w:kern w:val="0"/>
          <w:sz w:val="32"/>
          <w:szCs w:val="32"/>
        </w:rPr>
        <w:t>个工作日内履行报备程序。</w:t>
      </w:r>
    </w:p>
    <w:p w:rsidR="00C11C1A" w:rsidRDefault="00C11C1A" w:rsidP="00E669F5">
      <w:pPr>
        <w:pStyle w:val="ListParagraph"/>
        <w:spacing w:line="360" w:lineRule="auto"/>
        <w:ind w:firstLine="31680"/>
        <w:rPr>
          <w:rFonts w:ascii="仿宋_GB2312" w:eastAsia="仿宋_GB2312" w:hAnsi="仿宋" w:cs="宋体"/>
          <w:kern w:val="0"/>
          <w:sz w:val="32"/>
          <w:szCs w:val="32"/>
        </w:rPr>
      </w:pPr>
      <w:r>
        <w:rPr>
          <w:rFonts w:ascii="仿宋_GB2312" w:eastAsia="仿宋_GB2312" w:hAnsi="仿宋" w:cs="宋体" w:hint="eastAsia"/>
          <w:b/>
          <w:bCs/>
          <w:kern w:val="0"/>
          <w:sz w:val="32"/>
          <w:szCs w:val="32"/>
        </w:rPr>
        <w:t>第五条</w:t>
      </w:r>
      <w:r>
        <w:rPr>
          <w:rFonts w:ascii="仿宋_GB2312" w:eastAsia="仿宋_GB2312" w:hAnsi="仿宋" w:cs="宋体"/>
          <w:b/>
          <w:bCs/>
          <w:kern w:val="0"/>
          <w:sz w:val="32"/>
          <w:szCs w:val="32"/>
        </w:rPr>
        <w:t xml:space="preserve">  </w:t>
      </w:r>
      <w:r>
        <w:rPr>
          <w:rFonts w:ascii="仿宋_GB2312" w:eastAsia="仿宋_GB2312" w:hAnsi="仿宋" w:cs="宋体" w:hint="eastAsia"/>
          <w:kern w:val="0"/>
          <w:sz w:val="32"/>
          <w:szCs w:val="32"/>
        </w:rPr>
        <w:t>报备材料。报备材料包括备案报告及其他材料，报告中应说明分工调整情况、调整理由等。班子成员分工调整一般由单位党委（党总支、直属党支部）向党委组织部报备，其中机关职能部门领导班子成员分工调整，由机关职能部门向党委组织部报备。</w:t>
      </w:r>
    </w:p>
    <w:p w:rsidR="00C11C1A" w:rsidRDefault="00C11C1A" w:rsidP="00E669F5">
      <w:pPr>
        <w:pStyle w:val="ListParagraph"/>
        <w:spacing w:line="360" w:lineRule="auto"/>
        <w:ind w:firstLine="31680"/>
        <w:rPr>
          <w:rFonts w:ascii="仿宋_GB2312" w:eastAsia="仿宋_GB2312" w:hAnsi="仿宋" w:cs="宋体"/>
          <w:kern w:val="0"/>
          <w:sz w:val="32"/>
          <w:szCs w:val="32"/>
        </w:rPr>
      </w:pPr>
      <w:r>
        <w:rPr>
          <w:rFonts w:ascii="仿宋_GB2312" w:eastAsia="仿宋_GB2312" w:hAnsi="仿宋" w:cs="宋体" w:hint="eastAsia"/>
          <w:b/>
          <w:bCs/>
          <w:kern w:val="0"/>
          <w:sz w:val="32"/>
          <w:szCs w:val="32"/>
        </w:rPr>
        <w:t>第六条</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纪律要求。各单位要严格按照本意见精神抓好落实。对未按规定执行的，要依纪依规追究责任。</w:t>
      </w:r>
    </w:p>
    <w:p w:rsidR="00C11C1A" w:rsidRPr="00AA4952" w:rsidRDefault="00C11C1A" w:rsidP="00FA1D2D">
      <w:pPr>
        <w:pStyle w:val="ListParagraph"/>
        <w:spacing w:line="360" w:lineRule="auto"/>
        <w:ind w:firstLine="31680"/>
        <w:rPr>
          <w:rFonts w:ascii="仿宋_GB2312" w:eastAsia="仿宋_GB2312"/>
          <w:sz w:val="28"/>
          <w:szCs w:val="28"/>
        </w:rPr>
      </w:pPr>
      <w:r>
        <w:rPr>
          <w:rFonts w:ascii="仿宋_GB2312" w:eastAsia="仿宋_GB2312" w:hAnsi="仿宋" w:cs="宋体" w:hint="eastAsia"/>
          <w:b/>
          <w:bCs/>
          <w:kern w:val="0"/>
          <w:sz w:val="32"/>
          <w:szCs w:val="32"/>
        </w:rPr>
        <w:t>第七条</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本意见由党委组织部负责解释，</w:t>
      </w:r>
      <w:r w:rsidRPr="00AF4B13">
        <w:rPr>
          <w:rFonts w:ascii="仿宋_GB2312" w:eastAsia="仿宋_GB2312" w:hint="eastAsia"/>
          <w:kern w:val="0"/>
          <w:sz w:val="32"/>
          <w:szCs w:val="32"/>
        </w:rPr>
        <w:t>自</w:t>
      </w:r>
      <w:smartTag w:uri="urn:schemas-microsoft-com:office:smarttags" w:element="chsdate">
        <w:smartTagPr>
          <w:attr w:name="IsROCDate" w:val="False"/>
          <w:attr w:name="IsLunarDate" w:val="False"/>
          <w:attr w:name="Day" w:val="12"/>
          <w:attr w:name="Month" w:val="12"/>
          <w:attr w:name="Year" w:val="2017"/>
        </w:smartTagPr>
        <w:r w:rsidRPr="00AA4952">
          <w:rPr>
            <w:rFonts w:ascii="仿宋_GB2312" w:eastAsia="仿宋_GB2312"/>
            <w:kern w:val="0"/>
            <w:sz w:val="32"/>
            <w:szCs w:val="32"/>
          </w:rPr>
          <w:t>2017</w:t>
        </w:r>
        <w:r w:rsidRPr="00AA4952">
          <w:rPr>
            <w:rFonts w:ascii="仿宋_GB2312" w:eastAsia="仿宋_GB2312" w:hint="eastAsia"/>
            <w:kern w:val="0"/>
            <w:sz w:val="32"/>
            <w:szCs w:val="32"/>
          </w:rPr>
          <w:t>年</w:t>
        </w:r>
        <w:r w:rsidRPr="00AA4952">
          <w:rPr>
            <w:rFonts w:ascii="仿宋_GB2312" w:eastAsia="仿宋_GB2312"/>
            <w:kern w:val="0"/>
            <w:sz w:val="32"/>
            <w:szCs w:val="32"/>
          </w:rPr>
          <w:t>12</w:t>
        </w:r>
        <w:r w:rsidRPr="00AA4952">
          <w:rPr>
            <w:rFonts w:ascii="仿宋_GB2312" w:eastAsia="仿宋_GB2312" w:hint="eastAsia"/>
            <w:kern w:val="0"/>
            <w:sz w:val="32"/>
            <w:szCs w:val="32"/>
          </w:rPr>
          <w:t>月</w:t>
        </w:r>
        <w:r>
          <w:rPr>
            <w:rFonts w:ascii="仿宋_GB2312" w:eastAsia="仿宋_GB2312"/>
            <w:kern w:val="0"/>
            <w:sz w:val="32"/>
            <w:szCs w:val="32"/>
          </w:rPr>
          <w:t>12</w:t>
        </w:r>
        <w:r w:rsidRPr="00AA4952">
          <w:rPr>
            <w:rFonts w:ascii="仿宋_GB2312" w:eastAsia="仿宋_GB2312" w:hint="eastAsia"/>
            <w:kern w:val="0"/>
            <w:sz w:val="32"/>
            <w:szCs w:val="32"/>
          </w:rPr>
          <w:t>日起</w:t>
        </w:r>
      </w:smartTag>
      <w:r w:rsidRPr="00AA4952">
        <w:rPr>
          <w:rFonts w:ascii="仿宋_GB2312" w:eastAsia="仿宋_GB2312" w:hint="eastAsia"/>
          <w:kern w:val="0"/>
          <w:sz w:val="32"/>
          <w:szCs w:val="32"/>
        </w:rPr>
        <w:t>施行</w:t>
      </w:r>
      <w:r w:rsidRPr="00AA4952">
        <w:rPr>
          <w:rFonts w:ascii="仿宋_GB2312" w:eastAsia="仿宋_GB2312" w:hAnsi="仿宋" w:cs="宋体" w:hint="eastAsia"/>
          <w:kern w:val="0"/>
          <w:sz w:val="32"/>
          <w:szCs w:val="32"/>
        </w:rPr>
        <w:t>。</w:t>
      </w:r>
      <w:bookmarkStart w:id="0" w:name="_GoBack"/>
      <w:bookmarkEnd w:id="0"/>
    </w:p>
    <w:sectPr w:rsidR="00C11C1A" w:rsidRPr="00AA4952" w:rsidSect="00B83ABF">
      <w:footerReference w:type="default" r:id="rId6"/>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1C1A" w:rsidRDefault="00C11C1A" w:rsidP="00B83ABF">
      <w:r>
        <w:separator/>
      </w:r>
    </w:p>
  </w:endnote>
  <w:endnote w:type="continuationSeparator" w:id="0">
    <w:p w:rsidR="00C11C1A" w:rsidRDefault="00C11C1A" w:rsidP="00B83A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C1A" w:rsidRDefault="00C11C1A" w:rsidP="00D400A3">
    <w:pPr>
      <w:pStyle w:val="Footer"/>
      <w:jc w:val="center"/>
    </w:pPr>
    <w:fldSimple w:instr=" PAGE   \* MERGEFORMAT ">
      <w:r w:rsidRPr="00E669F5">
        <w:rPr>
          <w:noProof/>
          <w:lang w:val="zh-CN"/>
        </w:rPr>
        <w:t>-</w:t>
      </w:r>
      <w:r>
        <w:rPr>
          <w:noProof/>
        </w:rPr>
        <w:t xml:space="preserve"> 2 -</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1C1A" w:rsidRDefault="00C11C1A" w:rsidP="00B83ABF">
      <w:r>
        <w:separator/>
      </w:r>
    </w:p>
  </w:footnote>
  <w:footnote w:type="continuationSeparator" w:id="0">
    <w:p w:rsidR="00C11C1A" w:rsidRDefault="00C11C1A" w:rsidP="00B83A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A1132"/>
    <w:rsid w:val="00010CE2"/>
    <w:rsid w:val="000A1132"/>
    <w:rsid w:val="000C0BBB"/>
    <w:rsid w:val="000D5ECE"/>
    <w:rsid w:val="00123618"/>
    <w:rsid w:val="001F6AD9"/>
    <w:rsid w:val="002537B4"/>
    <w:rsid w:val="00291829"/>
    <w:rsid w:val="002E6FDC"/>
    <w:rsid w:val="003908F1"/>
    <w:rsid w:val="003F01B9"/>
    <w:rsid w:val="005D72C5"/>
    <w:rsid w:val="00737F5C"/>
    <w:rsid w:val="00847D17"/>
    <w:rsid w:val="00886821"/>
    <w:rsid w:val="008D44D8"/>
    <w:rsid w:val="009D5ADD"/>
    <w:rsid w:val="00A647A0"/>
    <w:rsid w:val="00AA4952"/>
    <w:rsid w:val="00AE0D48"/>
    <w:rsid w:val="00AE3D2D"/>
    <w:rsid w:val="00AF4B13"/>
    <w:rsid w:val="00AF5EDC"/>
    <w:rsid w:val="00B45DF4"/>
    <w:rsid w:val="00B73923"/>
    <w:rsid w:val="00B83ABF"/>
    <w:rsid w:val="00B87677"/>
    <w:rsid w:val="00C01616"/>
    <w:rsid w:val="00C11C1A"/>
    <w:rsid w:val="00CF5A68"/>
    <w:rsid w:val="00D400A3"/>
    <w:rsid w:val="00D9145F"/>
    <w:rsid w:val="00DC76F5"/>
    <w:rsid w:val="00E669F5"/>
    <w:rsid w:val="00E74B4F"/>
    <w:rsid w:val="00ED1AD2"/>
    <w:rsid w:val="00F11F50"/>
    <w:rsid w:val="00F16325"/>
    <w:rsid w:val="00FA1D2D"/>
    <w:rsid w:val="00FD4157"/>
    <w:rsid w:val="00FD6B53"/>
    <w:rsid w:val="04110007"/>
    <w:rsid w:val="129E2A37"/>
    <w:rsid w:val="1E180F71"/>
    <w:rsid w:val="5AF81540"/>
    <w:rsid w:val="5FB432C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ABF"/>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83AB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83ABF"/>
    <w:rPr>
      <w:rFonts w:cs="Times New Roman"/>
      <w:sz w:val="18"/>
      <w:szCs w:val="18"/>
    </w:rPr>
  </w:style>
  <w:style w:type="paragraph" w:styleId="Header">
    <w:name w:val="header"/>
    <w:basedOn w:val="Normal"/>
    <w:link w:val="HeaderChar"/>
    <w:uiPriority w:val="99"/>
    <w:rsid w:val="00B83AB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B83ABF"/>
    <w:rPr>
      <w:rFonts w:cs="Times New Roman"/>
      <w:sz w:val="18"/>
      <w:szCs w:val="18"/>
    </w:rPr>
  </w:style>
  <w:style w:type="paragraph" w:styleId="ListParagraph">
    <w:name w:val="List Paragraph"/>
    <w:basedOn w:val="Normal"/>
    <w:uiPriority w:val="99"/>
    <w:qFormat/>
    <w:rsid w:val="00B83ABF"/>
    <w:pPr>
      <w:ind w:firstLineChars="200" w:firstLine="420"/>
    </w:pPr>
  </w:style>
  <w:style w:type="paragraph" w:styleId="BalloonText">
    <w:name w:val="Balloon Text"/>
    <w:basedOn w:val="Normal"/>
    <w:link w:val="BalloonTextChar"/>
    <w:uiPriority w:val="99"/>
    <w:semiHidden/>
    <w:rsid w:val="00D400A3"/>
    <w:rPr>
      <w:sz w:val="18"/>
      <w:szCs w:val="18"/>
    </w:rPr>
  </w:style>
  <w:style w:type="character" w:customStyle="1" w:styleId="BalloonTextChar">
    <w:name w:val="Balloon Text Char"/>
    <w:basedOn w:val="DefaultParagraphFont"/>
    <w:link w:val="BalloonText"/>
    <w:uiPriority w:val="99"/>
    <w:semiHidden/>
    <w:locked/>
    <w:rsid w:val="00D400A3"/>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2</Pages>
  <Words>126</Words>
  <Characters>721</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范登峰</dc:creator>
  <cp:keywords/>
  <dc:description/>
  <cp:lastModifiedBy>王婧</cp:lastModifiedBy>
  <cp:revision>20</cp:revision>
  <cp:lastPrinted>2017-11-15T08:58:00Z</cp:lastPrinted>
  <dcterms:created xsi:type="dcterms:W3CDTF">2017-11-14T00:40:00Z</dcterms:created>
  <dcterms:modified xsi:type="dcterms:W3CDTF">2017-12-13T04:46:00Z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